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2C61B" w14:textId="770C6660" w:rsidR="002C2DA0" w:rsidRDefault="002C2DA0" w:rsidP="002C2D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Информационно-статистический обзор обращений граждан, поступивших в администрацию Доволенского сельсовета Доволенского района Новосибирской области за ию</w:t>
      </w:r>
      <w:r w:rsidR="00484BC6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>ь 202</w:t>
      </w:r>
      <w:r w:rsidR="00573363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года, и результаты их рассмотрения</w:t>
      </w:r>
    </w:p>
    <w:p w14:paraId="7016D106" w14:textId="77777777" w:rsidR="002C2DA0" w:rsidRDefault="002C2DA0" w:rsidP="002C2DA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65DBD81" w14:textId="13B6CDEA" w:rsidR="002C2DA0" w:rsidRDefault="002C2DA0" w:rsidP="002C2DA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Рассмотрение обращений граждан, организаций и общественных объединений (далее – граждан), адресованных Главе администрации Доволенского сельсовета Доволенского района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Доволенского сельсовета Доволенского района. Организацию работы по объективному, всестороннему и своевременному рассмотрению обращений осуществляют специалист администрации Доволенского сельсовета</w:t>
      </w:r>
      <w:r w:rsidR="00573363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>Доволенского района Новосибирской области.</w:t>
      </w:r>
    </w:p>
    <w:p w14:paraId="453BCE1D" w14:textId="77777777" w:rsidR="002C2DA0" w:rsidRDefault="002C2DA0" w:rsidP="002C2D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5EF69E" w14:textId="37A2D630" w:rsidR="002C2DA0" w:rsidRDefault="002C2DA0" w:rsidP="006D3A2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ию</w:t>
      </w:r>
      <w:r w:rsidR="005D3803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 202</w:t>
      </w:r>
      <w:r w:rsidR="0057336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Главе администрации Доволенского сельсовета Доволенского района поступило обращений</w:t>
      </w:r>
      <w:r w:rsidR="005733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="0057336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(в </w:t>
      </w:r>
      <w:r w:rsidR="008540E3">
        <w:rPr>
          <w:rFonts w:ascii="Times New Roman" w:hAnsi="Times New Roman"/>
          <w:sz w:val="28"/>
          <w:szCs w:val="28"/>
        </w:rPr>
        <w:t>ию</w:t>
      </w:r>
      <w:r w:rsidR="006667C6">
        <w:rPr>
          <w:rFonts w:ascii="Times New Roman" w:hAnsi="Times New Roman"/>
          <w:sz w:val="28"/>
          <w:szCs w:val="28"/>
        </w:rPr>
        <w:t>н</w:t>
      </w:r>
      <w:r w:rsidR="008540E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202</w:t>
      </w:r>
      <w:r w:rsidR="0057336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57336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573363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; за ию</w:t>
      </w:r>
      <w:r w:rsidR="008540E3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 202</w:t>
      </w:r>
      <w:r w:rsidR="00573363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57336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57336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 в том числе):</w:t>
      </w:r>
    </w:p>
    <w:p w14:paraId="3027DB33" w14:textId="77C7EE22" w:rsidR="002C2DA0" w:rsidRDefault="002C2DA0" w:rsidP="002C2DA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письменных обращений – </w:t>
      </w:r>
      <w:r w:rsidR="0057336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="006667C6">
        <w:rPr>
          <w:rFonts w:ascii="Times New Roman" w:hAnsi="Times New Roman"/>
          <w:sz w:val="28"/>
          <w:szCs w:val="28"/>
        </w:rPr>
        <w:t>(в июне 202</w:t>
      </w:r>
      <w:r w:rsidR="00573363">
        <w:rPr>
          <w:rFonts w:ascii="Times New Roman" w:hAnsi="Times New Roman"/>
          <w:sz w:val="28"/>
          <w:szCs w:val="28"/>
        </w:rPr>
        <w:t>5</w:t>
      </w:r>
      <w:r w:rsidR="006667C6">
        <w:rPr>
          <w:rFonts w:ascii="Times New Roman" w:hAnsi="Times New Roman"/>
          <w:sz w:val="28"/>
          <w:szCs w:val="28"/>
        </w:rPr>
        <w:t xml:space="preserve"> – </w:t>
      </w:r>
      <w:r w:rsidR="00573363">
        <w:rPr>
          <w:rFonts w:ascii="Times New Roman" w:hAnsi="Times New Roman"/>
          <w:sz w:val="28"/>
          <w:szCs w:val="28"/>
        </w:rPr>
        <w:t>0</w:t>
      </w:r>
      <w:r w:rsidR="006667C6">
        <w:rPr>
          <w:rFonts w:ascii="Times New Roman" w:hAnsi="Times New Roman"/>
          <w:sz w:val="28"/>
          <w:szCs w:val="28"/>
        </w:rPr>
        <w:t xml:space="preserve"> обращени</w:t>
      </w:r>
      <w:r w:rsidR="00573363">
        <w:rPr>
          <w:rFonts w:ascii="Times New Roman" w:hAnsi="Times New Roman"/>
          <w:sz w:val="28"/>
          <w:szCs w:val="28"/>
        </w:rPr>
        <w:t>й</w:t>
      </w:r>
      <w:r w:rsidR="006667C6">
        <w:rPr>
          <w:rFonts w:ascii="Times New Roman" w:hAnsi="Times New Roman"/>
          <w:sz w:val="28"/>
          <w:szCs w:val="28"/>
        </w:rPr>
        <w:t>; за</w:t>
      </w:r>
      <w:r w:rsidR="00573363">
        <w:rPr>
          <w:rFonts w:ascii="Times New Roman" w:hAnsi="Times New Roman"/>
          <w:sz w:val="28"/>
          <w:szCs w:val="28"/>
        </w:rPr>
        <w:t xml:space="preserve"> </w:t>
      </w:r>
      <w:r w:rsidR="006667C6">
        <w:rPr>
          <w:rFonts w:ascii="Times New Roman" w:hAnsi="Times New Roman"/>
          <w:sz w:val="28"/>
          <w:szCs w:val="28"/>
        </w:rPr>
        <w:t>июль 202</w:t>
      </w:r>
      <w:r w:rsidR="00573363">
        <w:rPr>
          <w:rFonts w:ascii="Times New Roman" w:hAnsi="Times New Roman"/>
          <w:sz w:val="28"/>
          <w:szCs w:val="28"/>
        </w:rPr>
        <w:t xml:space="preserve">4 </w:t>
      </w:r>
      <w:r w:rsidR="006667C6">
        <w:rPr>
          <w:rFonts w:ascii="Times New Roman" w:hAnsi="Times New Roman"/>
          <w:sz w:val="28"/>
          <w:szCs w:val="28"/>
        </w:rPr>
        <w:t xml:space="preserve">– </w:t>
      </w:r>
      <w:r w:rsidR="00573363">
        <w:rPr>
          <w:rFonts w:ascii="Times New Roman" w:hAnsi="Times New Roman"/>
          <w:sz w:val="28"/>
          <w:szCs w:val="28"/>
        </w:rPr>
        <w:t>2</w:t>
      </w:r>
      <w:r w:rsidR="006667C6">
        <w:rPr>
          <w:rFonts w:ascii="Times New Roman" w:hAnsi="Times New Roman"/>
          <w:sz w:val="28"/>
          <w:szCs w:val="28"/>
        </w:rPr>
        <w:t xml:space="preserve"> обращени</w:t>
      </w:r>
      <w:r w:rsidR="0057336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);</w:t>
      </w:r>
    </w:p>
    <w:p w14:paraId="0410F82A" w14:textId="1953FA53" w:rsidR="002C2DA0" w:rsidRDefault="002C2DA0" w:rsidP="002C2DA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устных обращений по справочному телефону – 0 (</w:t>
      </w:r>
      <w:bookmarkStart w:id="0" w:name="_Hlk143263499"/>
      <w:r w:rsidR="008540E3">
        <w:rPr>
          <w:rFonts w:ascii="Times New Roman" w:hAnsi="Times New Roman"/>
          <w:sz w:val="28"/>
          <w:szCs w:val="28"/>
        </w:rPr>
        <w:t>в июне 202</w:t>
      </w:r>
      <w:r w:rsidR="00573363">
        <w:rPr>
          <w:rFonts w:ascii="Times New Roman" w:hAnsi="Times New Roman"/>
          <w:sz w:val="28"/>
          <w:szCs w:val="28"/>
        </w:rPr>
        <w:t xml:space="preserve">5 </w:t>
      </w:r>
      <w:r w:rsidR="008540E3">
        <w:rPr>
          <w:rFonts w:ascii="Times New Roman" w:hAnsi="Times New Roman"/>
          <w:sz w:val="28"/>
          <w:szCs w:val="28"/>
        </w:rPr>
        <w:t>- 0 обращений; за июль 202</w:t>
      </w:r>
      <w:r w:rsidR="00573363">
        <w:rPr>
          <w:rFonts w:ascii="Times New Roman" w:hAnsi="Times New Roman"/>
          <w:sz w:val="28"/>
          <w:szCs w:val="28"/>
        </w:rPr>
        <w:t>4</w:t>
      </w:r>
      <w:r w:rsidR="008540E3">
        <w:rPr>
          <w:rFonts w:ascii="Times New Roman" w:hAnsi="Times New Roman"/>
          <w:sz w:val="28"/>
          <w:szCs w:val="28"/>
        </w:rPr>
        <w:t xml:space="preserve"> – 0 обращений</w:t>
      </w:r>
      <w:bookmarkEnd w:id="0"/>
      <w:r>
        <w:rPr>
          <w:rFonts w:ascii="Times New Roman" w:hAnsi="Times New Roman"/>
          <w:sz w:val="28"/>
          <w:szCs w:val="28"/>
        </w:rPr>
        <w:t>);</w:t>
      </w:r>
    </w:p>
    <w:p w14:paraId="1A0D256C" w14:textId="7FB2A791" w:rsidR="002C2DA0" w:rsidRDefault="002C2DA0" w:rsidP="002C2DA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обращений на личном приеме граждан Главой сельсовета - </w:t>
      </w:r>
      <w:r w:rsidR="006D3A2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(</w:t>
      </w:r>
      <w:r w:rsidR="008540E3">
        <w:rPr>
          <w:rFonts w:ascii="Times New Roman" w:hAnsi="Times New Roman"/>
          <w:sz w:val="28"/>
          <w:szCs w:val="28"/>
        </w:rPr>
        <w:t>в июне 202</w:t>
      </w:r>
      <w:r w:rsidR="00573363">
        <w:rPr>
          <w:rFonts w:ascii="Times New Roman" w:hAnsi="Times New Roman"/>
          <w:sz w:val="28"/>
          <w:szCs w:val="28"/>
        </w:rPr>
        <w:t xml:space="preserve">5 </w:t>
      </w:r>
      <w:r w:rsidR="008540E3">
        <w:rPr>
          <w:rFonts w:ascii="Times New Roman" w:hAnsi="Times New Roman"/>
          <w:sz w:val="28"/>
          <w:szCs w:val="28"/>
        </w:rPr>
        <w:t>- 0 обращений; за июль 202</w:t>
      </w:r>
      <w:r w:rsidR="00573363">
        <w:rPr>
          <w:rFonts w:ascii="Times New Roman" w:hAnsi="Times New Roman"/>
          <w:sz w:val="28"/>
          <w:szCs w:val="28"/>
        </w:rPr>
        <w:t>4</w:t>
      </w:r>
      <w:r w:rsidR="008540E3">
        <w:rPr>
          <w:rFonts w:ascii="Times New Roman" w:hAnsi="Times New Roman"/>
          <w:sz w:val="28"/>
          <w:szCs w:val="28"/>
        </w:rPr>
        <w:t xml:space="preserve"> – 0 обращений</w:t>
      </w:r>
      <w:r>
        <w:rPr>
          <w:rFonts w:ascii="Times New Roman" w:hAnsi="Times New Roman"/>
          <w:sz w:val="28"/>
          <w:szCs w:val="28"/>
        </w:rPr>
        <w:t>).</w:t>
      </w:r>
    </w:p>
    <w:p w14:paraId="056162A0" w14:textId="77777777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11450F" w14:textId="7CE2523A" w:rsidR="002C2DA0" w:rsidRDefault="006667C6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2F9F1B3E" wp14:editId="67F4963E">
            <wp:extent cx="5562600" cy="3208020"/>
            <wp:effectExtent l="0" t="0" r="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2592F504" w14:textId="77777777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CE6682" w14:textId="77777777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14:paraId="363F4AB7" w14:textId="77777777" w:rsidR="002C2DA0" w:rsidRDefault="002C2DA0" w:rsidP="002C2DA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bookmarkStart w:id="1" w:name="_MON_1530446015"/>
      <w:bookmarkEnd w:id="1"/>
      <w:r>
        <w:rPr>
          <w:rFonts w:ascii="Times New Roman" w:hAnsi="Times New Roman"/>
          <w:b/>
          <w:sz w:val="28"/>
          <w:szCs w:val="28"/>
        </w:rPr>
        <w:lastRenderedPageBreak/>
        <w:t>Письменные обращения граждан.</w:t>
      </w:r>
    </w:p>
    <w:p w14:paraId="35221EE1" w14:textId="77777777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0773C1" w14:textId="77777777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видам обращения подразделяются:</w:t>
      </w:r>
    </w:p>
    <w:p w14:paraId="2DF0A109" w14:textId="2986D108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заявления –</w:t>
      </w:r>
      <w:r w:rsidR="00573363">
        <w:rPr>
          <w:rFonts w:ascii="Times New Roman" w:hAnsi="Times New Roman"/>
          <w:sz w:val="28"/>
          <w:szCs w:val="28"/>
        </w:rPr>
        <w:t xml:space="preserve"> 0</w:t>
      </w:r>
      <w:r>
        <w:rPr>
          <w:rFonts w:ascii="Times New Roman" w:hAnsi="Times New Roman"/>
          <w:sz w:val="28"/>
          <w:szCs w:val="28"/>
        </w:rPr>
        <w:t xml:space="preserve"> (</w:t>
      </w:r>
      <w:r w:rsidR="006667C6">
        <w:rPr>
          <w:rFonts w:ascii="Times New Roman" w:hAnsi="Times New Roman"/>
          <w:sz w:val="28"/>
          <w:szCs w:val="28"/>
        </w:rPr>
        <w:t>в</w:t>
      </w:r>
      <w:r w:rsidR="00573363">
        <w:rPr>
          <w:rFonts w:ascii="Times New Roman" w:hAnsi="Times New Roman"/>
          <w:sz w:val="28"/>
          <w:szCs w:val="28"/>
        </w:rPr>
        <w:t xml:space="preserve"> </w:t>
      </w:r>
      <w:r w:rsidR="006667C6">
        <w:rPr>
          <w:rFonts w:ascii="Times New Roman" w:hAnsi="Times New Roman"/>
          <w:sz w:val="28"/>
          <w:szCs w:val="28"/>
        </w:rPr>
        <w:t>июне 202</w:t>
      </w:r>
      <w:r w:rsidR="00573363">
        <w:rPr>
          <w:rFonts w:ascii="Times New Roman" w:hAnsi="Times New Roman"/>
          <w:sz w:val="28"/>
          <w:szCs w:val="28"/>
        </w:rPr>
        <w:t>5</w:t>
      </w:r>
      <w:r w:rsidR="006667C6">
        <w:rPr>
          <w:rFonts w:ascii="Times New Roman" w:hAnsi="Times New Roman"/>
          <w:sz w:val="28"/>
          <w:szCs w:val="28"/>
        </w:rPr>
        <w:t xml:space="preserve"> – </w:t>
      </w:r>
      <w:r w:rsidR="00573363">
        <w:rPr>
          <w:rFonts w:ascii="Times New Roman" w:hAnsi="Times New Roman"/>
          <w:sz w:val="28"/>
          <w:szCs w:val="28"/>
        </w:rPr>
        <w:t>0</w:t>
      </w:r>
      <w:r w:rsidR="006667C6">
        <w:rPr>
          <w:rFonts w:ascii="Times New Roman" w:hAnsi="Times New Roman"/>
          <w:sz w:val="28"/>
          <w:szCs w:val="28"/>
        </w:rPr>
        <w:t xml:space="preserve"> обращен</w:t>
      </w:r>
      <w:r w:rsidR="00573363">
        <w:rPr>
          <w:rFonts w:ascii="Times New Roman" w:hAnsi="Times New Roman"/>
          <w:sz w:val="28"/>
          <w:szCs w:val="28"/>
        </w:rPr>
        <w:t>ий</w:t>
      </w:r>
      <w:r w:rsidR="006667C6">
        <w:rPr>
          <w:rFonts w:ascii="Times New Roman" w:hAnsi="Times New Roman"/>
          <w:sz w:val="28"/>
          <w:szCs w:val="28"/>
        </w:rPr>
        <w:t>; за июль 202</w:t>
      </w:r>
      <w:r w:rsidR="00573363">
        <w:rPr>
          <w:rFonts w:ascii="Times New Roman" w:hAnsi="Times New Roman"/>
          <w:sz w:val="28"/>
          <w:szCs w:val="28"/>
        </w:rPr>
        <w:t xml:space="preserve">4 </w:t>
      </w:r>
      <w:r w:rsidR="006667C6">
        <w:rPr>
          <w:rFonts w:ascii="Times New Roman" w:hAnsi="Times New Roman"/>
          <w:sz w:val="28"/>
          <w:szCs w:val="28"/>
        </w:rPr>
        <w:t xml:space="preserve">– </w:t>
      </w:r>
      <w:r w:rsidR="00573363">
        <w:rPr>
          <w:rFonts w:ascii="Times New Roman" w:hAnsi="Times New Roman"/>
          <w:sz w:val="28"/>
          <w:szCs w:val="28"/>
        </w:rPr>
        <w:t>2</w:t>
      </w:r>
      <w:r w:rsidR="006667C6">
        <w:rPr>
          <w:rFonts w:ascii="Times New Roman" w:hAnsi="Times New Roman"/>
          <w:sz w:val="28"/>
          <w:szCs w:val="28"/>
        </w:rPr>
        <w:t xml:space="preserve"> обращени</w:t>
      </w:r>
      <w:r w:rsidR="0057336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);</w:t>
      </w:r>
    </w:p>
    <w:p w14:paraId="035E9BBB" w14:textId="2F7F499F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жалобы – 0 (</w:t>
      </w:r>
      <w:r w:rsidR="006667C6">
        <w:rPr>
          <w:rFonts w:ascii="Times New Roman" w:hAnsi="Times New Roman"/>
          <w:sz w:val="28"/>
          <w:szCs w:val="28"/>
        </w:rPr>
        <w:t>в июне 202</w:t>
      </w:r>
      <w:r w:rsidR="00573363">
        <w:rPr>
          <w:rFonts w:ascii="Times New Roman" w:hAnsi="Times New Roman"/>
          <w:sz w:val="28"/>
          <w:szCs w:val="28"/>
        </w:rPr>
        <w:t xml:space="preserve">5 </w:t>
      </w:r>
      <w:r w:rsidR="006667C6">
        <w:rPr>
          <w:rFonts w:ascii="Times New Roman" w:hAnsi="Times New Roman"/>
          <w:sz w:val="28"/>
          <w:szCs w:val="28"/>
        </w:rPr>
        <w:t>- 0 обращений; за июль 202</w:t>
      </w:r>
      <w:r w:rsidR="00573363">
        <w:rPr>
          <w:rFonts w:ascii="Times New Roman" w:hAnsi="Times New Roman"/>
          <w:sz w:val="28"/>
          <w:szCs w:val="28"/>
        </w:rPr>
        <w:t>4</w:t>
      </w:r>
      <w:r w:rsidR="006667C6">
        <w:rPr>
          <w:rFonts w:ascii="Times New Roman" w:hAnsi="Times New Roman"/>
          <w:sz w:val="28"/>
          <w:szCs w:val="28"/>
        </w:rPr>
        <w:t xml:space="preserve"> – 0 обращений</w:t>
      </w:r>
      <w:r>
        <w:rPr>
          <w:rFonts w:ascii="Times New Roman" w:hAnsi="Times New Roman"/>
          <w:sz w:val="28"/>
          <w:szCs w:val="28"/>
        </w:rPr>
        <w:t>);</w:t>
      </w:r>
    </w:p>
    <w:p w14:paraId="5F891705" w14:textId="26AFABF7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запросы – 0(</w:t>
      </w:r>
      <w:r w:rsidR="006667C6">
        <w:rPr>
          <w:rFonts w:ascii="Times New Roman" w:hAnsi="Times New Roman"/>
          <w:sz w:val="28"/>
          <w:szCs w:val="28"/>
        </w:rPr>
        <w:t>в июне 202</w:t>
      </w:r>
      <w:r w:rsidR="00573363">
        <w:rPr>
          <w:rFonts w:ascii="Times New Roman" w:hAnsi="Times New Roman"/>
          <w:sz w:val="28"/>
          <w:szCs w:val="28"/>
        </w:rPr>
        <w:t xml:space="preserve">5 </w:t>
      </w:r>
      <w:r w:rsidR="006667C6">
        <w:rPr>
          <w:rFonts w:ascii="Times New Roman" w:hAnsi="Times New Roman"/>
          <w:sz w:val="28"/>
          <w:szCs w:val="28"/>
        </w:rPr>
        <w:t>- 0 обращений; за июль 202</w:t>
      </w:r>
      <w:r w:rsidR="00573363">
        <w:rPr>
          <w:rFonts w:ascii="Times New Roman" w:hAnsi="Times New Roman"/>
          <w:sz w:val="28"/>
          <w:szCs w:val="28"/>
        </w:rPr>
        <w:t>4</w:t>
      </w:r>
      <w:r w:rsidR="006667C6">
        <w:rPr>
          <w:rFonts w:ascii="Times New Roman" w:hAnsi="Times New Roman"/>
          <w:sz w:val="28"/>
          <w:szCs w:val="28"/>
        </w:rPr>
        <w:t xml:space="preserve"> – 0 обращений</w:t>
      </w:r>
      <w:r>
        <w:rPr>
          <w:rFonts w:ascii="Times New Roman" w:hAnsi="Times New Roman"/>
          <w:sz w:val="28"/>
          <w:szCs w:val="28"/>
        </w:rPr>
        <w:t>);</w:t>
      </w:r>
    </w:p>
    <w:p w14:paraId="2944FC99" w14:textId="78DFBD38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предложения – 0 (</w:t>
      </w:r>
      <w:r w:rsidR="006667C6">
        <w:rPr>
          <w:rFonts w:ascii="Times New Roman" w:hAnsi="Times New Roman"/>
          <w:sz w:val="28"/>
          <w:szCs w:val="28"/>
        </w:rPr>
        <w:t>в</w:t>
      </w:r>
      <w:r w:rsidR="00573363">
        <w:rPr>
          <w:rFonts w:ascii="Times New Roman" w:hAnsi="Times New Roman"/>
          <w:sz w:val="28"/>
          <w:szCs w:val="28"/>
        </w:rPr>
        <w:t xml:space="preserve"> </w:t>
      </w:r>
      <w:r w:rsidR="006667C6">
        <w:rPr>
          <w:rFonts w:ascii="Times New Roman" w:hAnsi="Times New Roman"/>
          <w:sz w:val="28"/>
          <w:szCs w:val="28"/>
        </w:rPr>
        <w:t>июне 202</w:t>
      </w:r>
      <w:r w:rsidR="00573363">
        <w:rPr>
          <w:rFonts w:ascii="Times New Roman" w:hAnsi="Times New Roman"/>
          <w:sz w:val="28"/>
          <w:szCs w:val="28"/>
        </w:rPr>
        <w:t xml:space="preserve">5 </w:t>
      </w:r>
      <w:r w:rsidR="006667C6">
        <w:rPr>
          <w:rFonts w:ascii="Times New Roman" w:hAnsi="Times New Roman"/>
          <w:sz w:val="28"/>
          <w:szCs w:val="28"/>
        </w:rPr>
        <w:t>-</w:t>
      </w:r>
      <w:r w:rsidR="00573363">
        <w:rPr>
          <w:rFonts w:ascii="Times New Roman" w:hAnsi="Times New Roman"/>
          <w:sz w:val="28"/>
          <w:szCs w:val="28"/>
        </w:rPr>
        <w:t xml:space="preserve"> </w:t>
      </w:r>
      <w:r w:rsidR="006667C6">
        <w:rPr>
          <w:rFonts w:ascii="Times New Roman" w:hAnsi="Times New Roman"/>
          <w:sz w:val="28"/>
          <w:szCs w:val="28"/>
        </w:rPr>
        <w:t>0 обращений; за июль 202</w:t>
      </w:r>
      <w:r w:rsidR="00573363">
        <w:rPr>
          <w:rFonts w:ascii="Times New Roman" w:hAnsi="Times New Roman"/>
          <w:sz w:val="28"/>
          <w:szCs w:val="28"/>
        </w:rPr>
        <w:t>4</w:t>
      </w:r>
      <w:r w:rsidR="006667C6">
        <w:rPr>
          <w:rFonts w:ascii="Times New Roman" w:hAnsi="Times New Roman"/>
          <w:sz w:val="28"/>
          <w:szCs w:val="28"/>
        </w:rPr>
        <w:t xml:space="preserve"> – 0 обращений</w:t>
      </w:r>
      <w:r>
        <w:rPr>
          <w:rFonts w:ascii="Times New Roman" w:hAnsi="Times New Roman"/>
          <w:sz w:val="28"/>
          <w:szCs w:val="28"/>
        </w:rPr>
        <w:t>);</w:t>
      </w:r>
    </w:p>
    <w:p w14:paraId="569B54FE" w14:textId="7B176BCF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иные – 0 (</w:t>
      </w:r>
      <w:bookmarkStart w:id="2" w:name="_Hlk174452688"/>
      <w:r w:rsidR="008540E3">
        <w:rPr>
          <w:rFonts w:ascii="Times New Roman" w:hAnsi="Times New Roman"/>
          <w:sz w:val="28"/>
          <w:szCs w:val="28"/>
        </w:rPr>
        <w:t>в июне 202</w:t>
      </w:r>
      <w:r w:rsidR="00573363">
        <w:rPr>
          <w:rFonts w:ascii="Times New Roman" w:hAnsi="Times New Roman"/>
          <w:sz w:val="28"/>
          <w:szCs w:val="28"/>
        </w:rPr>
        <w:t xml:space="preserve">5 </w:t>
      </w:r>
      <w:r w:rsidR="008540E3">
        <w:rPr>
          <w:rFonts w:ascii="Times New Roman" w:hAnsi="Times New Roman"/>
          <w:sz w:val="28"/>
          <w:szCs w:val="28"/>
        </w:rPr>
        <w:t>- 0 обращений; за июль 202</w:t>
      </w:r>
      <w:r w:rsidR="00573363">
        <w:rPr>
          <w:rFonts w:ascii="Times New Roman" w:hAnsi="Times New Roman"/>
          <w:sz w:val="28"/>
          <w:szCs w:val="28"/>
        </w:rPr>
        <w:t>4</w:t>
      </w:r>
      <w:r w:rsidR="008540E3">
        <w:rPr>
          <w:rFonts w:ascii="Times New Roman" w:hAnsi="Times New Roman"/>
          <w:sz w:val="28"/>
          <w:szCs w:val="28"/>
        </w:rPr>
        <w:t xml:space="preserve"> – 0 обращений</w:t>
      </w:r>
      <w:bookmarkEnd w:id="2"/>
      <w:r>
        <w:rPr>
          <w:rFonts w:ascii="Times New Roman" w:hAnsi="Times New Roman"/>
          <w:sz w:val="28"/>
          <w:szCs w:val="28"/>
        </w:rPr>
        <w:t>)</w:t>
      </w:r>
      <w:bookmarkStart w:id="3" w:name="_MON_1530446487"/>
      <w:bookmarkEnd w:id="3"/>
    </w:p>
    <w:p w14:paraId="20188531" w14:textId="77777777" w:rsidR="002C2DA0" w:rsidRDefault="002C2DA0" w:rsidP="002C2DA0">
      <w:pPr>
        <w:tabs>
          <w:tab w:val="left" w:pos="2694"/>
        </w:tabs>
        <w:ind w:left="284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42FCB984" wp14:editId="2CFD9E9F">
            <wp:extent cx="5486400" cy="3200400"/>
            <wp:effectExtent l="0" t="0" r="0" b="0"/>
            <wp:docPr id="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67BA785F" w14:textId="77777777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77A8D0F7" w14:textId="77777777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bookmarkStart w:id="4" w:name="_MON_1530447370"/>
      <w:bookmarkEnd w:id="4"/>
      <w:r>
        <w:rPr>
          <w:rFonts w:ascii="Times New Roman" w:hAnsi="Times New Roman"/>
          <w:sz w:val="28"/>
          <w:szCs w:val="28"/>
        </w:rPr>
        <w:t>Вопросы, поднимаемые гражданами в письменных обращениях, относятся к следующим тематическим блокам:</w:t>
      </w:r>
    </w:p>
    <w:p w14:paraId="2265889F" w14:textId="624866C3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«Г</w:t>
      </w:r>
      <w:r>
        <w:rPr>
          <w:rFonts w:ascii="Times New Roman" w:hAnsi="Times New Roman"/>
          <w:b/>
          <w:sz w:val="28"/>
          <w:szCs w:val="28"/>
        </w:rPr>
        <w:t>осударство, общество, политика»</w:t>
      </w:r>
      <w:r>
        <w:rPr>
          <w:rFonts w:ascii="Times New Roman" w:hAnsi="Times New Roman"/>
          <w:sz w:val="28"/>
          <w:szCs w:val="28"/>
        </w:rPr>
        <w:t xml:space="preserve"> –</w:t>
      </w:r>
      <w:r w:rsidR="005733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 обращений (</w:t>
      </w:r>
      <w:r w:rsidR="006667C6">
        <w:rPr>
          <w:rFonts w:ascii="Times New Roman" w:hAnsi="Times New Roman"/>
          <w:sz w:val="28"/>
          <w:szCs w:val="28"/>
        </w:rPr>
        <w:t>в</w:t>
      </w:r>
      <w:r w:rsidR="00573363">
        <w:rPr>
          <w:rFonts w:ascii="Times New Roman" w:hAnsi="Times New Roman"/>
          <w:sz w:val="28"/>
          <w:szCs w:val="28"/>
        </w:rPr>
        <w:t xml:space="preserve"> </w:t>
      </w:r>
      <w:r w:rsidR="006667C6">
        <w:rPr>
          <w:rFonts w:ascii="Times New Roman" w:hAnsi="Times New Roman"/>
          <w:sz w:val="28"/>
          <w:szCs w:val="28"/>
        </w:rPr>
        <w:t>июне</w:t>
      </w:r>
      <w:r w:rsidR="00573363">
        <w:rPr>
          <w:rFonts w:ascii="Times New Roman" w:hAnsi="Times New Roman"/>
          <w:sz w:val="28"/>
          <w:szCs w:val="28"/>
        </w:rPr>
        <w:t xml:space="preserve"> </w:t>
      </w:r>
      <w:r w:rsidR="006667C6">
        <w:rPr>
          <w:rFonts w:ascii="Times New Roman" w:hAnsi="Times New Roman"/>
          <w:sz w:val="28"/>
          <w:szCs w:val="28"/>
        </w:rPr>
        <w:t>202</w:t>
      </w:r>
      <w:r w:rsidR="00573363">
        <w:rPr>
          <w:rFonts w:ascii="Times New Roman" w:hAnsi="Times New Roman"/>
          <w:sz w:val="28"/>
          <w:szCs w:val="28"/>
        </w:rPr>
        <w:t xml:space="preserve">5 </w:t>
      </w:r>
      <w:r w:rsidR="006667C6">
        <w:rPr>
          <w:rFonts w:ascii="Times New Roman" w:hAnsi="Times New Roman"/>
          <w:sz w:val="28"/>
          <w:szCs w:val="28"/>
        </w:rPr>
        <w:t>-</w:t>
      </w:r>
      <w:r w:rsidR="00573363">
        <w:rPr>
          <w:rFonts w:ascii="Times New Roman" w:hAnsi="Times New Roman"/>
          <w:sz w:val="28"/>
          <w:szCs w:val="28"/>
        </w:rPr>
        <w:t xml:space="preserve"> </w:t>
      </w:r>
      <w:r w:rsidR="006667C6">
        <w:rPr>
          <w:rFonts w:ascii="Times New Roman" w:hAnsi="Times New Roman"/>
          <w:sz w:val="28"/>
          <w:szCs w:val="28"/>
        </w:rPr>
        <w:t>0 обращений; за июль 202</w:t>
      </w:r>
      <w:r w:rsidR="00E46448">
        <w:rPr>
          <w:rFonts w:ascii="Times New Roman" w:hAnsi="Times New Roman"/>
          <w:sz w:val="28"/>
          <w:szCs w:val="28"/>
        </w:rPr>
        <w:t>4</w:t>
      </w:r>
      <w:r w:rsidR="006667C6">
        <w:rPr>
          <w:rFonts w:ascii="Times New Roman" w:hAnsi="Times New Roman"/>
          <w:sz w:val="28"/>
          <w:szCs w:val="28"/>
        </w:rPr>
        <w:t xml:space="preserve"> – 0 обращений</w:t>
      </w:r>
      <w:r>
        <w:rPr>
          <w:rFonts w:ascii="Times New Roman" w:hAnsi="Times New Roman"/>
          <w:sz w:val="28"/>
          <w:szCs w:val="28"/>
        </w:rPr>
        <w:t>) (конституционный строй, уведомления о публичных мероприятиях, территориальные общественные самоуправления, присвоение почетных званий, гражданское право);</w:t>
      </w:r>
    </w:p>
    <w:p w14:paraId="2C36FD07" w14:textId="08C5F900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«С</w:t>
      </w:r>
      <w:r>
        <w:rPr>
          <w:rFonts w:ascii="Times New Roman" w:hAnsi="Times New Roman"/>
          <w:b/>
          <w:sz w:val="28"/>
          <w:szCs w:val="28"/>
        </w:rPr>
        <w:t>оциальная сфера»</w:t>
      </w:r>
      <w:r>
        <w:rPr>
          <w:rFonts w:ascii="Times New Roman" w:hAnsi="Times New Roman"/>
          <w:sz w:val="28"/>
          <w:szCs w:val="28"/>
        </w:rPr>
        <w:t xml:space="preserve"> – 0 обращений (</w:t>
      </w:r>
      <w:r w:rsidR="006667C6">
        <w:rPr>
          <w:rFonts w:ascii="Times New Roman" w:hAnsi="Times New Roman"/>
          <w:sz w:val="28"/>
          <w:szCs w:val="28"/>
        </w:rPr>
        <w:t>в июне 202</w:t>
      </w:r>
      <w:r w:rsidR="00E46448">
        <w:rPr>
          <w:rFonts w:ascii="Times New Roman" w:hAnsi="Times New Roman"/>
          <w:sz w:val="28"/>
          <w:szCs w:val="28"/>
        </w:rPr>
        <w:t xml:space="preserve">5 </w:t>
      </w:r>
      <w:r w:rsidR="006667C6">
        <w:rPr>
          <w:rFonts w:ascii="Times New Roman" w:hAnsi="Times New Roman"/>
          <w:sz w:val="28"/>
          <w:szCs w:val="28"/>
        </w:rPr>
        <w:t>- 0 обращений; за   июль 202</w:t>
      </w:r>
      <w:r w:rsidR="00E46448">
        <w:rPr>
          <w:rFonts w:ascii="Times New Roman" w:hAnsi="Times New Roman"/>
          <w:sz w:val="28"/>
          <w:szCs w:val="28"/>
        </w:rPr>
        <w:t>4</w:t>
      </w:r>
      <w:r w:rsidR="006667C6">
        <w:rPr>
          <w:rFonts w:ascii="Times New Roman" w:hAnsi="Times New Roman"/>
          <w:sz w:val="28"/>
          <w:szCs w:val="28"/>
        </w:rPr>
        <w:t xml:space="preserve"> – 0 обращений</w:t>
      </w:r>
      <w:r>
        <w:rPr>
          <w:rFonts w:ascii="Times New Roman" w:hAnsi="Times New Roman"/>
          <w:sz w:val="28"/>
          <w:szCs w:val="28"/>
        </w:rPr>
        <w:t>) (семья, труд и занятость населения, социальное обеспечение, образование);</w:t>
      </w:r>
    </w:p>
    <w:p w14:paraId="5495B109" w14:textId="410D965F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«Э</w:t>
      </w:r>
      <w:r>
        <w:rPr>
          <w:rFonts w:ascii="Times New Roman" w:hAnsi="Times New Roman"/>
          <w:b/>
          <w:sz w:val="28"/>
          <w:szCs w:val="28"/>
        </w:rPr>
        <w:t>кономика»</w:t>
      </w:r>
      <w:r>
        <w:rPr>
          <w:rFonts w:ascii="Times New Roman" w:hAnsi="Times New Roman"/>
          <w:sz w:val="28"/>
          <w:szCs w:val="28"/>
        </w:rPr>
        <w:t xml:space="preserve"> – 0 обращений (</w:t>
      </w:r>
      <w:r w:rsidR="009B6CD4">
        <w:rPr>
          <w:rFonts w:ascii="Times New Roman" w:hAnsi="Times New Roman"/>
          <w:sz w:val="28"/>
          <w:szCs w:val="28"/>
        </w:rPr>
        <w:t>в июне 202</w:t>
      </w:r>
      <w:r w:rsidR="00E46448">
        <w:rPr>
          <w:rFonts w:ascii="Times New Roman" w:hAnsi="Times New Roman"/>
          <w:sz w:val="28"/>
          <w:szCs w:val="28"/>
        </w:rPr>
        <w:t xml:space="preserve">5 </w:t>
      </w:r>
      <w:r w:rsidR="009B6CD4">
        <w:rPr>
          <w:rFonts w:ascii="Times New Roman" w:hAnsi="Times New Roman"/>
          <w:sz w:val="28"/>
          <w:szCs w:val="28"/>
        </w:rPr>
        <w:t>- 0 обращений; за июль 202</w:t>
      </w:r>
      <w:r w:rsidR="00E46448">
        <w:rPr>
          <w:rFonts w:ascii="Times New Roman" w:hAnsi="Times New Roman"/>
          <w:sz w:val="28"/>
          <w:szCs w:val="28"/>
        </w:rPr>
        <w:t>4</w:t>
      </w:r>
      <w:r w:rsidR="009B6CD4">
        <w:rPr>
          <w:rFonts w:ascii="Times New Roman" w:hAnsi="Times New Roman"/>
          <w:sz w:val="28"/>
          <w:szCs w:val="28"/>
        </w:rPr>
        <w:t xml:space="preserve"> – 0 обращений</w:t>
      </w:r>
      <w:r>
        <w:rPr>
          <w:rFonts w:ascii="Times New Roman" w:hAnsi="Times New Roman"/>
          <w:sz w:val="28"/>
          <w:szCs w:val="28"/>
        </w:rPr>
        <w:t>) (градостроительство, благоустройство города, использование земель, транспортное обслуживание населения, дорожное хозяйство,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информация и информатизация);</w:t>
      </w:r>
    </w:p>
    <w:p w14:paraId="0DB588A7" w14:textId="5A4D89FA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«Б</w:t>
      </w:r>
      <w:r>
        <w:rPr>
          <w:rFonts w:ascii="Times New Roman" w:hAnsi="Times New Roman"/>
          <w:b/>
          <w:sz w:val="28"/>
          <w:szCs w:val="28"/>
        </w:rPr>
        <w:t>езопасность и охрана правопорядка»</w:t>
      </w:r>
      <w:r>
        <w:rPr>
          <w:rFonts w:ascii="Times New Roman" w:hAnsi="Times New Roman"/>
          <w:sz w:val="28"/>
          <w:szCs w:val="28"/>
        </w:rPr>
        <w:t xml:space="preserve"> – 0 обращений (</w:t>
      </w:r>
      <w:r w:rsidR="006667C6">
        <w:rPr>
          <w:rFonts w:ascii="Times New Roman" w:hAnsi="Times New Roman"/>
          <w:sz w:val="28"/>
          <w:szCs w:val="28"/>
        </w:rPr>
        <w:t>в июне 202</w:t>
      </w:r>
      <w:r w:rsidR="00E46448">
        <w:rPr>
          <w:rFonts w:ascii="Times New Roman" w:hAnsi="Times New Roman"/>
          <w:sz w:val="28"/>
          <w:szCs w:val="28"/>
        </w:rPr>
        <w:t xml:space="preserve">5 </w:t>
      </w:r>
      <w:r w:rsidR="006667C6">
        <w:rPr>
          <w:rFonts w:ascii="Times New Roman" w:hAnsi="Times New Roman"/>
          <w:sz w:val="28"/>
          <w:szCs w:val="28"/>
        </w:rPr>
        <w:t>- 0 обращений; за июль 202</w:t>
      </w:r>
      <w:r w:rsidR="00E46448">
        <w:rPr>
          <w:rFonts w:ascii="Times New Roman" w:hAnsi="Times New Roman"/>
          <w:sz w:val="28"/>
          <w:szCs w:val="28"/>
        </w:rPr>
        <w:t>4</w:t>
      </w:r>
      <w:r w:rsidR="006667C6">
        <w:rPr>
          <w:rFonts w:ascii="Times New Roman" w:hAnsi="Times New Roman"/>
          <w:sz w:val="28"/>
          <w:szCs w:val="28"/>
        </w:rPr>
        <w:t xml:space="preserve"> – 0 обращений</w:t>
      </w:r>
      <w:r>
        <w:rPr>
          <w:rFonts w:ascii="Times New Roman" w:hAnsi="Times New Roman"/>
          <w:sz w:val="28"/>
          <w:szCs w:val="28"/>
        </w:rPr>
        <w:t>) (оборона; безопасность и охрана правопорядка; правосудие);</w:t>
      </w:r>
    </w:p>
    <w:p w14:paraId="0848351B" w14:textId="242762CA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</w:t>
      </w:r>
      <w:proofErr w:type="spellStart"/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b/>
          <w:sz w:val="28"/>
          <w:szCs w:val="28"/>
        </w:rPr>
        <w:t>илищно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коммунальная сфера»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E4644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9B6CD4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(</w:t>
      </w:r>
      <w:r w:rsidR="00907094">
        <w:rPr>
          <w:rFonts w:ascii="Times New Roman" w:hAnsi="Times New Roman"/>
          <w:sz w:val="28"/>
          <w:szCs w:val="28"/>
        </w:rPr>
        <w:t>в июне 202</w:t>
      </w:r>
      <w:r w:rsidR="00E46448">
        <w:rPr>
          <w:rFonts w:ascii="Times New Roman" w:hAnsi="Times New Roman"/>
          <w:sz w:val="28"/>
          <w:szCs w:val="28"/>
        </w:rPr>
        <w:t xml:space="preserve">5 </w:t>
      </w:r>
      <w:r w:rsidR="00907094">
        <w:rPr>
          <w:rFonts w:ascii="Times New Roman" w:hAnsi="Times New Roman"/>
          <w:sz w:val="28"/>
          <w:szCs w:val="28"/>
        </w:rPr>
        <w:t>-</w:t>
      </w:r>
      <w:r w:rsidR="00E46448">
        <w:rPr>
          <w:rFonts w:ascii="Times New Roman" w:hAnsi="Times New Roman"/>
          <w:sz w:val="28"/>
          <w:szCs w:val="28"/>
        </w:rPr>
        <w:t xml:space="preserve"> 0</w:t>
      </w:r>
      <w:r w:rsidR="00907094">
        <w:rPr>
          <w:rFonts w:ascii="Times New Roman" w:hAnsi="Times New Roman"/>
          <w:sz w:val="28"/>
          <w:szCs w:val="28"/>
        </w:rPr>
        <w:t xml:space="preserve"> обращени</w:t>
      </w:r>
      <w:r w:rsidR="006667C6">
        <w:rPr>
          <w:rFonts w:ascii="Times New Roman" w:hAnsi="Times New Roman"/>
          <w:sz w:val="28"/>
          <w:szCs w:val="28"/>
        </w:rPr>
        <w:t>я</w:t>
      </w:r>
      <w:r w:rsidR="00907094">
        <w:rPr>
          <w:rFonts w:ascii="Times New Roman" w:hAnsi="Times New Roman"/>
          <w:sz w:val="28"/>
          <w:szCs w:val="28"/>
        </w:rPr>
        <w:t>; за июль 202</w:t>
      </w:r>
      <w:r w:rsidR="00E46448">
        <w:rPr>
          <w:rFonts w:ascii="Times New Roman" w:hAnsi="Times New Roman"/>
          <w:sz w:val="28"/>
          <w:szCs w:val="28"/>
        </w:rPr>
        <w:t>4</w:t>
      </w:r>
      <w:r w:rsidR="00907094">
        <w:rPr>
          <w:rFonts w:ascii="Times New Roman" w:hAnsi="Times New Roman"/>
          <w:sz w:val="28"/>
          <w:szCs w:val="28"/>
        </w:rPr>
        <w:t xml:space="preserve"> – </w:t>
      </w:r>
      <w:r w:rsidR="00E46448">
        <w:rPr>
          <w:rFonts w:ascii="Times New Roman" w:hAnsi="Times New Roman"/>
          <w:sz w:val="28"/>
          <w:szCs w:val="28"/>
        </w:rPr>
        <w:t>2</w:t>
      </w:r>
      <w:r w:rsidR="00907094">
        <w:rPr>
          <w:rFonts w:ascii="Times New Roman" w:hAnsi="Times New Roman"/>
          <w:sz w:val="28"/>
          <w:szCs w:val="28"/>
        </w:rPr>
        <w:t xml:space="preserve"> обращени</w:t>
      </w:r>
      <w:r w:rsidR="00E46448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) (ненадлежащее содержание общего </w:t>
      </w:r>
      <w:r w:rsidR="006667C6">
        <w:rPr>
          <w:rFonts w:ascii="Times New Roman" w:hAnsi="Times New Roman"/>
          <w:sz w:val="28"/>
          <w:szCs w:val="28"/>
        </w:rPr>
        <w:t>домашних животных;</w:t>
      </w:r>
      <w:r>
        <w:rPr>
          <w:rFonts w:ascii="Times New Roman" w:hAnsi="Times New Roman"/>
          <w:sz w:val="28"/>
          <w:szCs w:val="28"/>
        </w:rPr>
        <w:t xml:space="preserve"> </w:t>
      </w:r>
      <w:r w:rsidR="006667C6">
        <w:rPr>
          <w:rFonts w:ascii="Times New Roman" w:hAnsi="Times New Roman"/>
          <w:sz w:val="28"/>
          <w:szCs w:val="28"/>
        </w:rPr>
        <w:t>содержание дорог</w:t>
      </w:r>
      <w:r>
        <w:rPr>
          <w:rFonts w:ascii="Times New Roman" w:hAnsi="Times New Roman"/>
          <w:sz w:val="28"/>
          <w:szCs w:val="28"/>
        </w:rPr>
        <w:t>).</w:t>
      </w:r>
    </w:p>
    <w:p w14:paraId="5529F665" w14:textId="6EC8D4A0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 результатам рассмотрения письменных обращений граждан в   </w:t>
      </w:r>
      <w:r w:rsidR="00407391">
        <w:rPr>
          <w:rFonts w:ascii="Times New Roman" w:hAnsi="Times New Roman"/>
          <w:sz w:val="28"/>
          <w:szCs w:val="28"/>
        </w:rPr>
        <w:t>ию</w:t>
      </w:r>
      <w:r w:rsidR="00907094">
        <w:rPr>
          <w:rFonts w:ascii="Times New Roman" w:hAnsi="Times New Roman"/>
          <w:sz w:val="28"/>
          <w:szCs w:val="28"/>
        </w:rPr>
        <w:t>л</w:t>
      </w:r>
      <w:r w:rsidR="0040739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202</w:t>
      </w:r>
      <w:r w:rsidR="00E4644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года:   </w:t>
      </w:r>
    </w:p>
    <w:p w14:paraId="45DE5343" w14:textId="1D9EDB9D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поддержано</w:t>
      </w:r>
      <w:r>
        <w:rPr>
          <w:rFonts w:ascii="Times New Roman" w:hAnsi="Times New Roman"/>
          <w:sz w:val="28"/>
          <w:szCs w:val="28"/>
        </w:rPr>
        <w:t xml:space="preserve"> (предложение признано целесообразным, заявление или жалоба – обоснованными и подлежащими удовлетворению) – </w:t>
      </w:r>
      <w:r w:rsidR="009B6CD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9B6CD4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(</w:t>
      </w:r>
      <w:bookmarkStart w:id="5" w:name="_Hlk174452998"/>
      <w:r w:rsidR="00907094">
        <w:rPr>
          <w:rFonts w:ascii="Times New Roman" w:hAnsi="Times New Roman"/>
          <w:sz w:val="28"/>
          <w:szCs w:val="28"/>
        </w:rPr>
        <w:t>в ию</w:t>
      </w:r>
      <w:r w:rsidR="00FD23CF">
        <w:rPr>
          <w:rFonts w:ascii="Times New Roman" w:hAnsi="Times New Roman"/>
          <w:sz w:val="28"/>
          <w:szCs w:val="28"/>
        </w:rPr>
        <w:t>н</w:t>
      </w:r>
      <w:r w:rsidR="00907094">
        <w:rPr>
          <w:rFonts w:ascii="Times New Roman" w:hAnsi="Times New Roman"/>
          <w:sz w:val="28"/>
          <w:szCs w:val="28"/>
        </w:rPr>
        <w:t>е 202</w:t>
      </w:r>
      <w:r w:rsidR="00E46448">
        <w:rPr>
          <w:rFonts w:ascii="Times New Roman" w:hAnsi="Times New Roman"/>
          <w:sz w:val="28"/>
          <w:szCs w:val="28"/>
        </w:rPr>
        <w:t xml:space="preserve">5 </w:t>
      </w:r>
      <w:r w:rsidR="00907094">
        <w:rPr>
          <w:rFonts w:ascii="Times New Roman" w:hAnsi="Times New Roman"/>
          <w:sz w:val="28"/>
          <w:szCs w:val="28"/>
        </w:rPr>
        <w:t>- 0 обращений; за июль 202</w:t>
      </w:r>
      <w:r w:rsidR="00E46448">
        <w:rPr>
          <w:rFonts w:ascii="Times New Roman" w:hAnsi="Times New Roman"/>
          <w:sz w:val="28"/>
          <w:szCs w:val="28"/>
        </w:rPr>
        <w:t>4</w:t>
      </w:r>
      <w:r w:rsidR="00907094">
        <w:rPr>
          <w:rFonts w:ascii="Times New Roman" w:hAnsi="Times New Roman"/>
          <w:sz w:val="28"/>
          <w:szCs w:val="28"/>
        </w:rPr>
        <w:t xml:space="preserve"> – </w:t>
      </w:r>
      <w:r w:rsidR="00FD23CF">
        <w:rPr>
          <w:rFonts w:ascii="Times New Roman" w:hAnsi="Times New Roman"/>
          <w:sz w:val="28"/>
          <w:szCs w:val="28"/>
        </w:rPr>
        <w:t>0</w:t>
      </w:r>
      <w:r w:rsidR="00907094">
        <w:rPr>
          <w:rFonts w:ascii="Times New Roman" w:hAnsi="Times New Roman"/>
          <w:sz w:val="28"/>
          <w:szCs w:val="28"/>
        </w:rPr>
        <w:t xml:space="preserve"> обращени</w:t>
      </w:r>
      <w:r w:rsidR="00FD23CF">
        <w:rPr>
          <w:rFonts w:ascii="Times New Roman" w:hAnsi="Times New Roman"/>
          <w:sz w:val="28"/>
          <w:szCs w:val="28"/>
        </w:rPr>
        <w:t>й</w:t>
      </w:r>
      <w:bookmarkEnd w:id="5"/>
      <w:r w:rsidR="0090709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7D2D119F" w14:textId="2CFF9A1F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даны разъяснения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E4644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FD23C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(</w:t>
      </w:r>
      <w:r w:rsidR="00907094">
        <w:rPr>
          <w:rFonts w:ascii="Times New Roman" w:hAnsi="Times New Roman"/>
          <w:sz w:val="28"/>
          <w:szCs w:val="28"/>
        </w:rPr>
        <w:t>в июне 202</w:t>
      </w:r>
      <w:r w:rsidR="00E46448">
        <w:rPr>
          <w:rFonts w:ascii="Times New Roman" w:hAnsi="Times New Roman"/>
          <w:sz w:val="28"/>
          <w:szCs w:val="28"/>
        </w:rPr>
        <w:t xml:space="preserve">5 </w:t>
      </w:r>
      <w:r w:rsidR="00907094">
        <w:rPr>
          <w:rFonts w:ascii="Times New Roman" w:hAnsi="Times New Roman"/>
          <w:sz w:val="28"/>
          <w:szCs w:val="28"/>
        </w:rPr>
        <w:t xml:space="preserve">- </w:t>
      </w:r>
      <w:r w:rsidR="00FD23CF">
        <w:rPr>
          <w:rFonts w:ascii="Times New Roman" w:hAnsi="Times New Roman"/>
          <w:sz w:val="28"/>
          <w:szCs w:val="28"/>
        </w:rPr>
        <w:t>2</w:t>
      </w:r>
      <w:r w:rsidR="00907094">
        <w:rPr>
          <w:rFonts w:ascii="Times New Roman" w:hAnsi="Times New Roman"/>
          <w:sz w:val="28"/>
          <w:szCs w:val="28"/>
        </w:rPr>
        <w:t xml:space="preserve"> обращени</w:t>
      </w:r>
      <w:r w:rsidR="00FD23CF">
        <w:rPr>
          <w:rFonts w:ascii="Times New Roman" w:hAnsi="Times New Roman"/>
          <w:sz w:val="28"/>
          <w:szCs w:val="28"/>
        </w:rPr>
        <w:t>я</w:t>
      </w:r>
      <w:r w:rsidR="00907094">
        <w:rPr>
          <w:rFonts w:ascii="Times New Roman" w:hAnsi="Times New Roman"/>
          <w:sz w:val="28"/>
          <w:szCs w:val="28"/>
        </w:rPr>
        <w:t>; за   июль 202</w:t>
      </w:r>
      <w:r w:rsidR="00E46448">
        <w:rPr>
          <w:rFonts w:ascii="Times New Roman" w:hAnsi="Times New Roman"/>
          <w:sz w:val="28"/>
          <w:szCs w:val="28"/>
        </w:rPr>
        <w:t>4</w:t>
      </w:r>
      <w:r w:rsidR="00907094">
        <w:rPr>
          <w:rFonts w:ascii="Times New Roman" w:hAnsi="Times New Roman"/>
          <w:sz w:val="28"/>
          <w:szCs w:val="28"/>
        </w:rPr>
        <w:t xml:space="preserve"> – </w:t>
      </w:r>
      <w:r w:rsidR="00E46448">
        <w:rPr>
          <w:rFonts w:ascii="Times New Roman" w:hAnsi="Times New Roman"/>
          <w:sz w:val="28"/>
          <w:szCs w:val="28"/>
        </w:rPr>
        <w:t>2</w:t>
      </w:r>
      <w:r w:rsidR="00907094">
        <w:rPr>
          <w:rFonts w:ascii="Times New Roman" w:hAnsi="Times New Roman"/>
          <w:sz w:val="28"/>
          <w:szCs w:val="28"/>
        </w:rPr>
        <w:t xml:space="preserve"> обращен</w:t>
      </w:r>
      <w:r w:rsidR="00FD23CF">
        <w:rPr>
          <w:rFonts w:ascii="Times New Roman" w:hAnsi="Times New Roman"/>
          <w:sz w:val="28"/>
          <w:szCs w:val="28"/>
        </w:rPr>
        <w:t>и</w:t>
      </w:r>
      <w:r w:rsidR="00E46448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);</w:t>
      </w:r>
    </w:p>
    <w:p w14:paraId="4509EA43" w14:textId="166F92C8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взято на контроль – 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обращений (</w:t>
      </w:r>
      <w:r w:rsidR="00FD23CF">
        <w:rPr>
          <w:rFonts w:ascii="Times New Roman" w:hAnsi="Times New Roman"/>
          <w:sz w:val="28"/>
          <w:szCs w:val="28"/>
        </w:rPr>
        <w:t>в июне 202</w:t>
      </w:r>
      <w:r w:rsidR="00E46448">
        <w:rPr>
          <w:rFonts w:ascii="Times New Roman" w:hAnsi="Times New Roman"/>
          <w:sz w:val="28"/>
          <w:szCs w:val="28"/>
        </w:rPr>
        <w:t xml:space="preserve">5 </w:t>
      </w:r>
      <w:r w:rsidR="00FD23CF">
        <w:rPr>
          <w:rFonts w:ascii="Times New Roman" w:hAnsi="Times New Roman"/>
          <w:sz w:val="28"/>
          <w:szCs w:val="28"/>
        </w:rPr>
        <w:t>- 0 обращений; за июль 202</w:t>
      </w:r>
      <w:r w:rsidR="00E46448">
        <w:rPr>
          <w:rFonts w:ascii="Times New Roman" w:hAnsi="Times New Roman"/>
          <w:sz w:val="28"/>
          <w:szCs w:val="28"/>
        </w:rPr>
        <w:t>4</w:t>
      </w:r>
      <w:r w:rsidR="00FD23CF">
        <w:rPr>
          <w:rFonts w:ascii="Times New Roman" w:hAnsi="Times New Roman"/>
          <w:sz w:val="28"/>
          <w:szCs w:val="28"/>
        </w:rPr>
        <w:t xml:space="preserve"> – 0 обращений</w:t>
      </w:r>
      <w:r w:rsidR="00F27030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color w:val="FF0000"/>
          <w:sz w:val="28"/>
          <w:szCs w:val="28"/>
        </w:rPr>
        <w:t xml:space="preserve">    </w:t>
      </w:r>
    </w:p>
    <w:p w14:paraId="286CDC97" w14:textId="77777777" w:rsidR="002C2DA0" w:rsidRDefault="002C2DA0" w:rsidP="002C2DA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Устные обращения граждан</w:t>
      </w:r>
    </w:p>
    <w:p w14:paraId="735754EF" w14:textId="77777777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118"/>
        <w:rPr>
          <w:rFonts w:ascii="Times New Roman" w:hAnsi="Times New Roman"/>
          <w:b/>
          <w:sz w:val="28"/>
          <w:szCs w:val="28"/>
        </w:rPr>
      </w:pPr>
    </w:p>
    <w:p w14:paraId="78624AFC" w14:textId="19A9EC52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</w:t>
      </w:r>
      <w:r w:rsidR="00E46448">
        <w:rPr>
          <w:rFonts w:ascii="Times New Roman" w:hAnsi="Times New Roman"/>
          <w:sz w:val="28"/>
          <w:szCs w:val="28"/>
        </w:rPr>
        <w:t xml:space="preserve"> </w:t>
      </w:r>
      <w:r w:rsidR="00407391">
        <w:rPr>
          <w:rFonts w:ascii="Times New Roman" w:hAnsi="Times New Roman"/>
          <w:sz w:val="28"/>
          <w:szCs w:val="28"/>
        </w:rPr>
        <w:t>ию</w:t>
      </w:r>
      <w:r w:rsidR="00907094">
        <w:rPr>
          <w:rFonts w:ascii="Times New Roman" w:hAnsi="Times New Roman"/>
          <w:sz w:val="28"/>
          <w:szCs w:val="28"/>
        </w:rPr>
        <w:t>л</w:t>
      </w:r>
      <w:r w:rsidR="00407391">
        <w:rPr>
          <w:rFonts w:ascii="Times New Roman" w:hAnsi="Times New Roman"/>
          <w:sz w:val="28"/>
          <w:szCs w:val="28"/>
        </w:rPr>
        <w:t>е</w:t>
      </w:r>
      <w:r w:rsidR="00E464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E4644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по справочному телефону</w:t>
      </w:r>
      <w:r w:rsidR="00E464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Доволенского сельсовета   Доволенского района Новосибирской области поступило 0 обращений (</w:t>
      </w:r>
      <w:r w:rsidR="009B6CD4">
        <w:rPr>
          <w:rFonts w:ascii="Times New Roman" w:hAnsi="Times New Roman"/>
          <w:sz w:val="28"/>
          <w:szCs w:val="28"/>
        </w:rPr>
        <w:t>в июне 202</w:t>
      </w:r>
      <w:r w:rsidR="00E46448">
        <w:rPr>
          <w:rFonts w:ascii="Times New Roman" w:hAnsi="Times New Roman"/>
          <w:sz w:val="28"/>
          <w:szCs w:val="28"/>
        </w:rPr>
        <w:t xml:space="preserve">5 </w:t>
      </w:r>
      <w:r w:rsidR="009B6CD4">
        <w:rPr>
          <w:rFonts w:ascii="Times New Roman" w:hAnsi="Times New Roman"/>
          <w:sz w:val="28"/>
          <w:szCs w:val="28"/>
        </w:rPr>
        <w:t>- 0 обращений; за июль 202</w:t>
      </w:r>
      <w:r w:rsidR="00E46448">
        <w:rPr>
          <w:rFonts w:ascii="Times New Roman" w:hAnsi="Times New Roman"/>
          <w:sz w:val="28"/>
          <w:szCs w:val="28"/>
        </w:rPr>
        <w:t>4</w:t>
      </w:r>
      <w:r w:rsidR="009B6CD4">
        <w:rPr>
          <w:rFonts w:ascii="Times New Roman" w:hAnsi="Times New Roman"/>
          <w:sz w:val="28"/>
          <w:szCs w:val="28"/>
        </w:rPr>
        <w:t xml:space="preserve"> – 0 обращений</w:t>
      </w:r>
      <w:r>
        <w:rPr>
          <w:rFonts w:ascii="Times New Roman" w:hAnsi="Times New Roman"/>
          <w:sz w:val="28"/>
          <w:szCs w:val="28"/>
        </w:rPr>
        <w:t>).</w:t>
      </w:r>
    </w:p>
    <w:p w14:paraId="6DE3909E" w14:textId="77777777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2FECF7" w14:textId="77777777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1FA2AB68" w14:textId="16255B98" w:rsidR="002C2DA0" w:rsidRDefault="002C2DA0" w:rsidP="002C2DA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Личный прием граждан Главой администрации Доволенского сельсовета Доволенского района Новосибирской области </w:t>
      </w:r>
    </w:p>
    <w:p w14:paraId="3E9668EF" w14:textId="77777777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B445C7C" w14:textId="0D661F81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</w:t>
      </w:r>
      <w:r w:rsidR="00407391">
        <w:rPr>
          <w:rFonts w:ascii="Times New Roman" w:hAnsi="Times New Roman"/>
          <w:sz w:val="28"/>
          <w:szCs w:val="28"/>
        </w:rPr>
        <w:t>ию</w:t>
      </w:r>
      <w:r w:rsidR="00907094">
        <w:rPr>
          <w:rFonts w:ascii="Times New Roman" w:hAnsi="Times New Roman"/>
          <w:sz w:val="28"/>
          <w:szCs w:val="28"/>
        </w:rPr>
        <w:t>л</w:t>
      </w:r>
      <w:r w:rsidR="0040739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202</w:t>
      </w:r>
      <w:r w:rsidR="00E4644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Главой администрации</w:t>
      </w:r>
      <w:r w:rsidR="00E464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Доволенского сельсовета Доволенского района принят</w:t>
      </w:r>
      <w:r w:rsidR="007000B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7000B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человек</w:t>
      </w:r>
      <w:r w:rsidR="00E464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FD23CF">
        <w:rPr>
          <w:rFonts w:ascii="Times New Roman" w:hAnsi="Times New Roman"/>
          <w:sz w:val="28"/>
          <w:szCs w:val="28"/>
        </w:rPr>
        <w:t>в июне 202</w:t>
      </w:r>
      <w:r w:rsidR="00E46448">
        <w:rPr>
          <w:rFonts w:ascii="Times New Roman" w:hAnsi="Times New Roman"/>
          <w:sz w:val="28"/>
          <w:szCs w:val="28"/>
        </w:rPr>
        <w:t xml:space="preserve">5 </w:t>
      </w:r>
      <w:r w:rsidR="00FD23CF">
        <w:rPr>
          <w:rFonts w:ascii="Times New Roman" w:hAnsi="Times New Roman"/>
          <w:sz w:val="28"/>
          <w:szCs w:val="28"/>
        </w:rPr>
        <w:t>- 0 обращений; за   июль 202</w:t>
      </w:r>
      <w:r w:rsidR="00E46448">
        <w:rPr>
          <w:rFonts w:ascii="Times New Roman" w:hAnsi="Times New Roman"/>
          <w:sz w:val="28"/>
          <w:szCs w:val="28"/>
        </w:rPr>
        <w:t>4</w:t>
      </w:r>
      <w:r w:rsidR="00FD23CF">
        <w:rPr>
          <w:rFonts w:ascii="Times New Roman" w:hAnsi="Times New Roman"/>
          <w:sz w:val="28"/>
          <w:szCs w:val="28"/>
        </w:rPr>
        <w:t xml:space="preserve"> – 0 обращений</w:t>
      </w:r>
      <w:r w:rsidR="0090709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789CDBB5" w14:textId="77777777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видам обращений, заявленных на личных приемах:</w:t>
      </w:r>
    </w:p>
    <w:p w14:paraId="34A5A6B7" w14:textId="5B14BE10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заявления – </w:t>
      </w:r>
      <w:r w:rsidR="007000B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(</w:t>
      </w:r>
      <w:r w:rsidR="00FD23CF">
        <w:rPr>
          <w:rFonts w:ascii="Times New Roman" w:hAnsi="Times New Roman"/>
          <w:sz w:val="28"/>
          <w:szCs w:val="28"/>
        </w:rPr>
        <w:t>в июне 202</w:t>
      </w:r>
      <w:r w:rsidR="00E46448">
        <w:rPr>
          <w:rFonts w:ascii="Times New Roman" w:hAnsi="Times New Roman"/>
          <w:sz w:val="28"/>
          <w:szCs w:val="28"/>
        </w:rPr>
        <w:t xml:space="preserve">5 </w:t>
      </w:r>
      <w:r w:rsidR="00FD23CF">
        <w:rPr>
          <w:rFonts w:ascii="Times New Roman" w:hAnsi="Times New Roman"/>
          <w:sz w:val="28"/>
          <w:szCs w:val="28"/>
        </w:rPr>
        <w:t>- 0 обращений; за июль 202</w:t>
      </w:r>
      <w:r w:rsidR="00E46448">
        <w:rPr>
          <w:rFonts w:ascii="Times New Roman" w:hAnsi="Times New Roman"/>
          <w:sz w:val="28"/>
          <w:szCs w:val="28"/>
        </w:rPr>
        <w:t>4</w:t>
      </w:r>
      <w:r w:rsidR="00FD23CF">
        <w:rPr>
          <w:rFonts w:ascii="Times New Roman" w:hAnsi="Times New Roman"/>
          <w:sz w:val="28"/>
          <w:szCs w:val="28"/>
        </w:rPr>
        <w:t xml:space="preserve"> – 0 обращений</w:t>
      </w:r>
      <w:r>
        <w:rPr>
          <w:rFonts w:ascii="Times New Roman" w:hAnsi="Times New Roman"/>
          <w:sz w:val="28"/>
          <w:szCs w:val="28"/>
        </w:rPr>
        <w:t>);</w:t>
      </w:r>
    </w:p>
    <w:p w14:paraId="51F98CFA" w14:textId="7316AC89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жалобы – 0 (</w:t>
      </w:r>
      <w:r w:rsidR="00FD23CF">
        <w:rPr>
          <w:rFonts w:ascii="Times New Roman" w:hAnsi="Times New Roman"/>
          <w:sz w:val="28"/>
          <w:szCs w:val="28"/>
        </w:rPr>
        <w:t>в июне 202</w:t>
      </w:r>
      <w:r w:rsidR="00E46448">
        <w:rPr>
          <w:rFonts w:ascii="Times New Roman" w:hAnsi="Times New Roman"/>
          <w:sz w:val="28"/>
          <w:szCs w:val="28"/>
        </w:rPr>
        <w:t xml:space="preserve">5 </w:t>
      </w:r>
      <w:r w:rsidR="00FD23CF">
        <w:rPr>
          <w:rFonts w:ascii="Times New Roman" w:hAnsi="Times New Roman"/>
          <w:sz w:val="28"/>
          <w:szCs w:val="28"/>
        </w:rPr>
        <w:t>- 0 обращений; за июль 202</w:t>
      </w:r>
      <w:r w:rsidR="00E46448">
        <w:rPr>
          <w:rFonts w:ascii="Times New Roman" w:hAnsi="Times New Roman"/>
          <w:sz w:val="28"/>
          <w:szCs w:val="28"/>
        </w:rPr>
        <w:t>4</w:t>
      </w:r>
      <w:r w:rsidR="00FD23CF">
        <w:rPr>
          <w:rFonts w:ascii="Times New Roman" w:hAnsi="Times New Roman"/>
          <w:sz w:val="28"/>
          <w:szCs w:val="28"/>
        </w:rPr>
        <w:t xml:space="preserve"> – 0 обращений</w:t>
      </w:r>
      <w:r>
        <w:rPr>
          <w:rFonts w:ascii="Times New Roman" w:hAnsi="Times New Roman"/>
          <w:sz w:val="28"/>
          <w:szCs w:val="28"/>
        </w:rPr>
        <w:t>);</w:t>
      </w:r>
    </w:p>
    <w:p w14:paraId="6DA22C22" w14:textId="6F22DC57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предложения – 0 (</w:t>
      </w:r>
      <w:r w:rsidR="00FD23CF">
        <w:rPr>
          <w:rFonts w:ascii="Times New Roman" w:hAnsi="Times New Roman"/>
          <w:sz w:val="28"/>
          <w:szCs w:val="28"/>
        </w:rPr>
        <w:t>в</w:t>
      </w:r>
      <w:r w:rsidR="00E46448">
        <w:rPr>
          <w:rFonts w:ascii="Times New Roman" w:hAnsi="Times New Roman"/>
          <w:sz w:val="28"/>
          <w:szCs w:val="28"/>
        </w:rPr>
        <w:t xml:space="preserve"> </w:t>
      </w:r>
      <w:r w:rsidR="00FD23CF">
        <w:rPr>
          <w:rFonts w:ascii="Times New Roman" w:hAnsi="Times New Roman"/>
          <w:sz w:val="28"/>
          <w:szCs w:val="28"/>
        </w:rPr>
        <w:t>июне</w:t>
      </w:r>
      <w:r w:rsidR="00E46448">
        <w:rPr>
          <w:rFonts w:ascii="Times New Roman" w:hAnsi="Times New Roman"/>
          <w:sz w:val="28"/>
          <w:szCs w:val="28"/>
        </w:rPr>
        <w:t xml:space="preserve"> </w:t>
      </w:r>
      <w:r w:rsidR="00FD23CF">
        <w:rPr>
          <w:rFonts w:ascii="Times New Roman" w:hAnsi="Times New Roman"/>
          <w:sz w:val="28"/>
          <w:szCs w:val="28"/>
        </w:rPr>
        <w:t>202</w:t>
      </w:r>
      <w:r w:rsidR="00E46448">
        <w:rPr>
          <w:rFonts w:ascii="Times New Roman" w:hAnsi="Times New Roman"/>
          <w:sz w:val="28"/>
          <w:szCs w:val="28"/>
        </w:rPr>
        <w:t xml:space="preserve">5 </w:t>
      </w:r>
      <w:r w:rsidR="00FD23CF">
        <w:rPr>
          <w:rFonts w:ascii="Times New Roman" w:hAnsi="Times New Roman"/>
          <w:sz w:val="28"/>
          <w:szCs w:val="28"/>
        </w:rPr>
        <w:t>-</w:t>
      </w:r>
      <w:r w:rsidR="00E46448">
        <w:rPr>
          <w:rFonts w:ascii="Times New Roman" w:hAnsi="Times New Roman"/>
          <w:sz w:val="28"/>
          <w:szCs w:val="28"/>
        </w:rPr>
        <w:t xml:space="preserve"> </w:t>
      </w:r>
      <w:r w:rsidR="00FD23CF">
        <w:rPr>
          <w:rFonts w:ascii="Times New Roman" w:hAnsi="Times New Roman"/>
          <w:sz w:val="28"/>
          <w:szCs w:val="28"/>
        </w:rPr>
        <w:t>0 обращений; за июль 202</w:t>
      </w:r>
      <w:r w:rsidR="00E46448">
        <w:rPr>
          <w:rFonts w:ascii="Times New Roman" w:hAnsi="Times New Roman"/>
          <w:sz w:val="28"/>
          <w:szCs w:val="28"/>
        </w:rPr>
        <w:t>4</w:t>
      </w:r>
      <w:r w:rsidR="00FD23CF">
        <w:rPr>
          <w:rFonts w:ascii="Times New Roman" w:hAnsi="Times New Roman"/>
          <w:sz w:val="28"/>
          <w:szCs w:val="28"/>
        </w:rPr>
        <w:t xml:space="preserve"> – 0 обращений</w:t>
      </w:r>
      <w:r>
        <w:rPr>
          <w:rFonts w:ascii="Times New Roman" w:hAnsi="Times New Roman"/>
          <w:sz w:val="28"/>
          <w:szCs w:val="28"/>
        </w:rPr>
        <w:t>);</w:t>
      </w:r>
    </w:p>
    <w:p w14:paraId="018401FA" w14:textId="276BEBC5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запросы – 0 (</w:t>
      </w:r>
      <w:r w:rsidR="00FD23CF">
        <w:rPr>
          <w:rFonts w:ascii="Times New Roman" w:hAnsi="Times New Roman"/>
          <w:sz w:val="28"/>
          <w:szCs w:val="28"/>
        </w:rPr>
        <w:t>в июне 202</w:t>
      </w:r>
      <w:r w:rsidR="00E46448">
        <w:rPr>
          <w:rFonts w:ascii="Times New Roman" w:hAnsi="Times New Roman"/>
          <w:sz w:val="28"/>
          <w:szCs w:val="28"/>
        </w:rPr>
        <w:t xml:space="preserve">5 </w:t>
      </w:r>
      <w:r w:rsidR="00FD23CF">
        <w:rPr>
          <w:rFonts w:ascii="Times New Roman" w:hAnsi="Times New Roman"/>
          <w:sz w:val="28"/>
          <w:szCs w:val="28"/>
        </w:rPr>
        <w:t>- 0 обращений; за июль 202</w:t>
      </w:r>
      <w:r w:rsidR="00E46448">
        <w:rPr>
          <w:rFonts w:ascii="Times New Roman" w:hAnsi="Times New Roman"/>
          <w:sz w:val="28"/>
          <w:szCs w:val="28"/>
        </w:rPr>
        <w:t>4</w:t>
      </w:r>
      <w:r w:rsidR="00FD23CF">
        <w:rPr>
          <w:rFonts w:ascii="Times New Roman" w:hAnsi="Times New Roman"/>
          <w:sz w:val="28"/>
          <w:szCs w:val="28"/>
        </w:rPr>
        <w:t xml:space="preserve"> – 0 обращений</w:t>
      </w:r>
      <w:r>
        <w:rPr>
          <w:rFonts w:ascii="Times New Roman" w:hAnsi="Times New Roman"/>
          <w:sz w:val="28"/>
          <w:szCs w:val="28"/>
        </w:rPr>
        <w:t>).</w:t>
      </w:r>
      <w:bookmarkStart w:id="6" w:name="_MON_1530447940"/>
      <w:bookmarkEnd w:id="6"/>
    </w:p>
    <w:p w14:paraId="404C7D68" w14:textId="77777777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Вопросы, поднимаемые гражданами на личных приемах, относятся к следующим тематическим блокам:</w:t>
      </w:r>
    </w:p>
    <w:p w14:paraId="5173D15A" w14:textId="77777777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«Государство, общество, политика»: </w:t>
      </w:r>
    </w:p>
    <w:p w14:paraId="63335571" w14:textId="5EBA085D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общественные организации - 0 обращений (</w:t>
      </w:r>
      <w:r w:rsidR="00FD23CF">
        <w:rPr>
          <w:rFonts w:ascii="Times New Roman" w:hAnsi="Times New Roman"/>
          <w:sz w:val="28"/>
          <w:szCs w:val="28"/>
        </w:rPr>
        <w:t>в июне 202</w:t>
      </w:r>
      <w:r w:rsidR="003C6D57">
        <w:rPr>
          <w:rFonts w:ascii="Times New Roman" w:hAnsi="Times New Roman"/>
          <w:sz w:val="28"/>
          <w:szCs w:val="28"/>
        </w:rPr>
        <w:t xml:space="preserve">5 </w:t>
      </w:r>
      <w:r w:rsidR="00FD23CF">
        <w:rPr>
          <w:rFonts w:ascii="Times New Roman" w:hAnsi="Times New Roman"/>
          <w:sz w:val="28"/>
          <w:szCs w:val="28"/>
        </w:rPr>
        <w:t>- 0 обращений; за   июль 202</w:t>
      </w:r>
      <w:r w:rsidR="003C6D57">
        <w:rPr>
          <w:rFonts w:ascii="Times New Roman" w:hAnsi="Times New Roman"/>
          <w:sz w:val="28"/>
          <w:szCs w:val="28"/>
        </w:rPr>
        <w:t>4</w:t>
      </w:r>
      <w:r w:rsidR="00FD23CF">
        <w:rPr>
          <w:rFonts w:ascii="Times New Roman" w:hAnsi="Times New Roman"/>
          <w:sz w:val="28"/>
          <w:szCs w:val="28"/>
        </w:rPr>
        <w:t xml:space="preserve"> – 0 обращений</w:t>
      </w:r>
      <w:r>
        <w:rPr>
          <w:rFonts w:ascii="Times New Roman" w:hAnsi="Times New Roman"/>
          <w:sz w:val="28"/>
          <w:szCs w:val="28"/>
        </w:rPr>
        <w:t>).</w:t>
      </w:r>
    </w:p>
    <w:p w14:paraId="4361B188" w14:textId="77777777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«Социальная сфера»:</w:t>
      </w:r>
    </w:p>
    <w:p w14:paraId="15E49450" w14:textId="5CF8B5E7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социальное обеспечение – 0 обращений (</w:t>
      </w:r>
      <w:r w:rsidR="00FD23CF">
        <w:rPr>
          <w:rFonts w:ascii="Times New Roman" w:hAnsi="Times New Roman"/>
          <w:sz w:val="28"/>
          <w:szCs w:val="28"/>
        </w:rPr>
        <w:t>в</w:t>
      </w:r>
      <w:r w:rsidR="003C6D57">
        <w:rPr>
          <w:rFonts w:ascii="Times New Roman" w:hAnsi="Times New Roman"/>
          <w:sz w:val="28"/>
          <w:szCs w:val="28"/>
        </w:rPr>
        <w:t xml:space="preserve"> </w:t>
      </w:r>
      <w:r w:rsidR="00FD23CF">
        <w:rPr>
          <w:rFonts w:ascii="Times New Roman" w:hAnsi="Times New Roman"/>
          <w:sz w:val="28"/>
          <w:szCs w:val="28"/>
        </w:rPr>
        <w:t>июне 202</w:t>
      </w:r>
      <w:r w:rsidR="003C6D57">
        <w:rPr>
          <w:rFonts w:ascii="Times New Roman" w:hAnsi="Times New Roman"/>
          <w:sz w:val="28"/>
          <w:szCs w:val="28"/>
        </w:rPr>
        <w:t xml:space="preserve">5 </w:t>
      </w:r>
      <w:r w:rsidR="00FD23CF">
        <w:rPr>
          <w:rFonts w:ascii="Times New Roman" w:hAnsi="Times New Roman"/>
          <w:sz w:val="28"/>
          <w:szCs w:val="28"/>
        </w:rPr>
        <w:t>- 0 обращений; за   июль 202</w:t>
      </w:r>
      <w:r w:rsidR="003C6D57">
        <w:rPr>
          <w:rFonts w:ascii="Times New Roman" w:hAnsi="Times New Roman"/>
          <w:sz w:val="28"/>
          <w:szCs w:val="28"/>
        </w:rPr>
        <w:t>4</w:t>
      </w:r>
      <w:r w:rsidR="00FD23CF">
        <w:rPr>
          <w:rFonts w:ascii="Times New Roman" w:hAnsi="Times New Roman"/>
          <w:sz w:val="28"/>
          <w:szCs w:val="28"/>
        </w:rPr>
        <w:t xml:space="preserve"> – 0 обращений)</w:t>
      </w:r>
      <w:r>
        <w:rPr>
          <w:rFonts w:ascii="Times New Roman" w:hAnsi="Times New Roman"/>
          <w:sz w:val="28"/>
          <w:szCs w:val="28"/>
        </w:rPr>
        <w:t>;</w:t>
      </w:r>
    </w:p>
    <w:p w14:paraId="7D1A75BC" w14:textId="77777777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«Экономика»:</w:t>
      </w:r>
    </w:p>
    <w:p w14:paraId="7B23A1BB" w14:textId="58587E9E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хозяйственная деятельность </w:t>
      </w:r>
      <w:r w:rsidR="003C6D5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AC01E7">
        <w:rPr>
          <w:rFonts w:ascii="Times New Roman" w:hAnsi="Times New Roman"/>
          <w:sz w:val="28"/>
          <w:szCs w:val="28"/>
        </w:rPr>
        <w:t>0</w:t>
      </w:r>
      <w:r w:rsidR="003C6D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</w:t>
      </w:r>
      <w:r w:rsidR="00A630B3">
        <w:rPr>
          <w:rFonts w:ascii="Times New Roman" w:hAnsi="Times New Roman"/>
          <w:sz w:val="28"/>
          <w:szCs w:val="28"/>
        </w:rPr>
        <w:t>й</w:t>
      </w:r>
      <w:r w:rsidR="003C6D57">
        <w:rPr>
          <w:rFonts w:ascii="Times New Roman" w:hAnsi="Times New Roman"/>
          <w:sz w:val="28"/>
          <w:szCs w:val="28"/>
        </w:rPr>
        <w:t xml:space="preserve"> </w:t>
      </w:r>
      <w:r w:rsidR="00A630B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ненадлежащее содержание домашних животных (</w:t>
      </w:r>
      <w:r w:rsidR="00FD23CF">
        <w:rPr>
          <w:rFonts w:ascii="Times New Roman" w:hAnsi="Times New Roman"/>
          <w:sz w:val="28"/>
          <w:szCs w:val="28"/>
        </w:rPr>
        <w:t>в</w:t>
      </w:r>
      <w:r w:rsidR="003C6D57">
        <w:rPr>
          <w:rFonts w:ascii="Times New Roman" w:hAnsi="Times New Roman"/>
          <w:sz w:val="28"/>
          <w:szCs w:val="28"/>
        </w:rPr>
        <w:t xml:space="preserve"> </w:t>
      </w:r>
      <w:r w:rsidR="00FD23CF">
        <w:rPr>
          <w:rFonts w:ascii="Times New Roman" w:hAnsi="Times New Roman"/>
          <w:sz w:val="28"/>
          <w:szCs w:val="28"/>
        </w:rPr>
        <w:t>июне 202</w:t>
      </w:r>
      <w:r w:rsidR="003C6D57">
        <w:rPr>
          <w:rFonts w:ascii="Times New Roman" w:hAnsi="Times New Roman"/>
          <w:sz w:val="28"/>
          <w:szCs w:val="28"/>
        </w:rPr>
        <w:t xml:space="preserve">5 </w:t>
      </w:r>
      <w:r w:rsidR="00FD23CF">
        <w:rPr>
          <w:rFonts w:ascii="Times New Roman" w:hAnsi="Times New Roman"/>
          <w:sz w:val="28"/>
          <w:szCs w:val="28"/>
        </w:rPr>
        <w:t>- 0 обращений; за июль</w:t>
      </w:r>
      <w:r w:rsidR="003C6D57">
        <w:rPr>
          <w:rFonts w:ascii="Times New Roman" w:hAnsi="Times New Roman"/>
          <w:sz w:val="28"/>
          <w:szCs w:val="28"/>
        </w:rPr>
        <w:t xml:space="preserve"> </w:t>
      </w:r>
      <w:r w:rsidR="00FD23CF">
        <w:rPr>
          <w:rFonts w:ascii="Times New Roman" w:hAnsi="Times New Roman"/>
          <w:sz w:val="28"/>
          <w:szCs w:val="28"/>
        </w:rPr>
        <w:t>202</w:t>
      </w:r>
      <w:r w:rsidR="003C6D57">
        <w:rPr>
          <w:rFonts w:ascii="Times New Roman" w:hAnsi="Times New Roman"/>
          <w:sz w:val="28"/>
          <w:szCs w:val="28"/>
        </w:rPr>
        <w:t>4</w:t>
      </w:r>
      <w:r w:rsidR="00FD23CF">
        <w:rPr>
          <w:rFonts w:ascii="Times New Roman" w:hAnsi="Times New Roman"/>
          <w:sz w:val="28"/>
          <w:szCs w:val="28"/>
        </w:rPr>
        <w:t xml:space="preserve"> – 0 обращений</w:t>
      </w:r>
      <w:r>
        <w:rPr>
          <w:rFonts w:ascii="Times New Roman" w:hAnsi="Times New Roman"/>
          <w:sz w:val="28"/>
          <w:szCs w:val="28"/>
        </w:rPr>
        <w:t>);</w:t>
      </w:r>
    </w:p>
    <w:p w14:paraId="21008DA1" w14:textId="77777777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«Оборона, безопасность, законность»:</w:t>
      </w:r>
    </w:p>
    <w:p w14:paraId="2D46155C" w14:textId="1872DBFA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безопасность и охрана правопорядка - 0 обращений (</w:t>
      </w:r>
      <w:r w:rsidR="00FD23CF">
        <w:rPr>
          <w:rFonts w:ascii="Times New Roman" w:hAnsi="Times New Roman"/>
          <w:sz w:val="28"/>
          <w:szCs w:val="28"/>
        </w:rPr>
        <w:t>в июне 202</w:t>
      </w:r>
      <w:r w:rsidR="003C6D57">
        <w:rPr>
          <w:rFonts w:ascii="Times New Roman" w:hAnsi="Times New Roman"/>
          <w:sz w:val="28"/>
          <w:szCs w:val="28"/>
        </w:rPr>
        <w:t>5 –</w:t>
      </w:r>
      <w:r w:rsidR="00FD23CF">
        <w:rPr>
          <w:rFonts w:ascii="Times New Roman" w:hAnsi="Times New Roman"/>
          <w:sz w:val="28"/>
          <w:szCs w:val="28"/>
        </w:rPr>
        <w:t xml:space="preserve"> 0</w:t>
      </w:r>
      <w:r w:rsidR="003C6D57">
        <w:rPr>
          <w:rFonts w:ascii="Times New Roman" w:hAnsi="Times New Roman"/>
          <w:sz w:val="28"/>
          <w:szCs w:val="28"/>
        </w:rPr>
        <w:t xml:space="preserve"> </w:t>
      </w:r>
      <w:r w:rsidR="00FD23CF">
        <w:rPr>
          <w:rFonts w:ascii="Times New Roman" w:hAnsi="Times New Roman"/>
          <w:sz w:val="28"/>
          <w:szCs w:val="28"/>
        </w:rPr>
        <w:t>обращений; за июль 202</w:t>
      </w:r>
      <w:r w:rsidR="003C6D57">
        <w:rPr>
          <w:rFonts w:ascii="Times New Roman" w:hAnsi="Times New Roman"/>
          <w:sz w:val="28"/>
          <w:szCs w:val="28"/>
        </w:rPr>
        <w:t>4</w:t>
      </w:r>
      <w:r w:rsidR="00FD23CF">
        <w:rPr>
          <w:rFonts w:ascii="Times New Roman" w:hAnsi="Times New Roman"/>
          <w:sz w:val="28"/>
          <w:szCs w:val="28"/>
        </w:rPr>
        <w:t xml:space="preserve"> – 0 обращений</w:t>
      </w:r>
      <w:r>
        <w:rPr>
          <w:rFonts w:ascii="Times New Roman" w:hAnsi="Times New Roman"/>
          <w:sz w:val="28"/>
          <w:szCs w:val="28"/>
        </w:rPr>
        <w:t>).</w:t>
      </w:r>
    </w:p>
    <w:p w14:paraId="74AE22EA" w14:textId="77777777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Жилищно</w:t>
      </w:r>
      <w:proofErr w:type="spellEnd"/>
      <w:r>
        <w:rPr>
          <w:rFonts w:ascii="Times New Roman" w:hAnsi="Times New Roman"/>
          <w:b/>
          <w:sz w:val="28"/>
          <w:szCs w:val="28"/>
        </w:rPr>
        <w:t>–коммунальная сфера»:</w:t>
      </w:r>
    </w:p>
    <w:p w14:paraId="577E6990" w14:textId="768BE303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630B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A630B3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(</w:t>
      </w:r>
      <w:r w:rsidR="00FD23CF">
        <w:rPr>
          <w:rFonts w:ascii="Times New Roman" w:hAnsi="Times New Roman"/>
          <w:sz w:val="28"/>
          <w:szCs w:val="28"/>
        </w:rPr>
        <w:t>в июне 202</w:t>
      </w:r>
      <w:r w:rsidR="003C6D57">
        <w:rPr>
          <w:rFonts w:ascii="Times New Roman" w:hAnsi="Times New Roman"/>
          <w:sz w:val="28"/>
          <w:szCs w:val="28"/>
        </w:rPr>
        <w:t xml:space="preserve">5 </w:t>
      </w:r>
      <w:r w:rsidR="00FD23CF">
        <w:rPr>
          <w:rFonts w:ascii="Times New Roman" w:hAnsi="Times New Roman"/>
          <w:sz w:val="28"/>
          <w:szCs w:val="28"/>
        </w:rPr>
        <w:t>- 0 обращений; за июль 202</w:t>
      </w:r>
      <w:r w:rsidR="003C6D57">
        <w:rPr>
          <w:rFonts w:ascii="Times New Roman" w:hAnsi="Times New Roman"/>
          <w:sz w:val="28"/>
          <w:szCs w:val="28"/>
        </w:rPr>
        <w:t>4</w:t>
      </w:r>
      <w:r w:rsidR="00FD23CF">
        <w:rPr>
          <w:rFonts w:ascii="Times New Roman" w:hAnsi="Times New Roman"/>
          <w:sz w:val="28"/>
          <w:szCs w:val="28"/>
        </w:rPr>
        <w:t xml:space="preserve"> – 0 обращений</w:t>
      </w:r>
      <w:r>
        <w:rPr>
          <w:rFonts w:ascii="Times New Roman" w:hAnsi="Times New Roman"/>
          <w:sz w:val="28"/>
          <w:szCs w:val="28"/>
        </w:rPr>
        <w:t>);</w:t>
      </w:r>
    </w:p>
    <w:p w14:paraId="27A48B36" w14:textId="77777777" w:rsidR="002C2DA0" w:rsidRDefault="002C2DA0" w:rsidP="002C2DA0">
      <w:pPr>
        <w:rPr>
          <w:rFonts w:ascii="Calibri" w:hAnsi="Calibri"/>
          <w:b/>
        </w:rPr>
      </w:pPr>
      <w:r>
        <w:rPr>
          <w:rFonts w:ascii="Times New Roman" w:hAnsi="Times New Roman"/>
          <w:sz w:val="28"/>
          <w:szCs w:val="28"/>
        </w:rPr>
        <w:lastRenderedPageBreak/>
        <w:t>По результатам рассмотрения устных обращений:</w:t>
      </w:r>
    </w:p>
    <w:p w14:paraId="6E7D5E8C" w14:textId="596AE51B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поддержано </w:t>
      </w:r>
      <w:r>
        <w:rPr>
          <w:rFonts w:ascii="Times New Roman" w:hAnsi="Times New Roman"/>
          <w:sz w:val="28"/>
          <w:szCs w:val="28"/>
        </w:rPr>
        <w:t>(предложение признано целесообразным, заявление или обоснованными и подлежащими удовлетворению) –</w:t>
      </w:r>
      <w:r w:rsidR="003C6D57">
        <w:rPr>
          <w:rFonts w:ascii="Times New Roman" w:hAnsi="Times New Roman"/>
          <w:sz w:val="28"/>
          <w:szCs w:val="28"/>
        </w:rPr>
        <w:t xml:space="preserve"> </w:t>
      </w:r>
      <w:r w:rsidR="004152E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4152E4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(</w:t>
      </w:r>
      <w:r w:rsidR="00FD23CF">
        <w:rPr>
          <w:rFonts w:ascii="Times New Roman" w:hAnsi="Times New Roman"/>
          <w:sz w:val="28"/>
          <w:szCs w:val="28"/>
        </w:rPr>
        <w:t>в июне 202</w:t>
      </w:r>
      <w:r w:rsidR="003C6D57">
        <w:rPr>
          <w:rFonts w:ascii="Times New Roman" w:hAnsi="Times New Roman"/>
          <w:sz w:val="28"/>
          <w:szCs w:val="28"/>
        </w:rPr>
        <w:t xml:space="preserve">5 </w:t>
      </w:r>
      <w:r w:rsidR="00FD23CF">
        <w:rPr>
          <w:rFonts w:ascii="Times New Roman" w:hAnsi="Times New Roman"/>
          <w:sz w:val="28"/>
          <w:szCs w:val="28"/>
        </w:rPr>
        <w:t>- 0 обращений; за июль 202</w:t>
      </w:r>
      <w:r w:rsidR="003C6D57">
        <w:rPr>
          <w:rFonts w:ascii="Times New Roman" w:hAnsi="Times New Roman"/>
          <w:sz w:val="28"/>
          <w:szCs w:val="28"/>
        </w:rPr>
        <w:t>4</w:t>
      </w:r>
      <w:r w:rsidR="00FD23CF">
        <w:rPr>
          <w:rFonts w:ascii="Times New Roman" w:hAnsi="Times New Roman"/>
          <w:sz w:val="28"/>
          <w:szCs w:val="28"/>
        </w:rPr>
        <w:t xml:space="preserve"> – 0 обращений</w:t>
      </w:r>
      <w:r>
        <w:rPr>
          <w:rFonts w:ascii="Times New Roman" w:hAnsi="Times New Roman"/>
          <w:sz w:val="28"/>
          <w:szCs w:val="28"/>
        </w:rPr>
        <w:t>);</w:t>
      </w:r>
    </w:p>
    <w:p w14:paraId="5AA10915" w14:textId="62DCAA3E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даны разъяснения – </w:t>
      </w:r>
      <w:r w:rsidR="004152E4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4152E4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(</w:t>
      </w:r>
      <w:r w:rsidR="00FD23CF">
        <w:rPr>
          <w:rFonts w:ascii="Times New Roman" w:hAnsi="Times New Roman"/>
          <w:sz w:val="28"/>
          <w:szCs w:val="28"/>
        </w:rPr>
        <w:t>в июне 202</w:t>
      </w:r>
      <w:r w:rsidR="003C6D57">
        <w:rPr>
          <w:rFonts w:ascii="Times New Roman" w:hAnsi="Times New Roman"/>
          <w:sz w:val="28"/>
          <w:szCs w:val="28"/>
        </w:rPr>
        <w:t xml:space="preserve">5 </w:t>
      </w:r>
      <w:r w:rsidR="00FD23CF">
        <w:rPr>
          <w:rFonts w:ascii="Times New Roman" w:hAnsi="Times New Roman"/>
          <w:sz w:val="28"/>
          <w:szCs w:val="28"/>
        </w:rPr>
        <w:t>- 0 обращений; за июль 202</w:t>
      </w:r>
      <w:r w:rsidR="003C6D57">
        <w:rPr>
          <w:rFonts w:ascii="Times New Roman" w:hAnsi="Times New Roman"/>
          <w:sz w:val="28"/>
          <w:szCs w:val="28"/>
        </w:rPr>
        <w:t>4</w:t>
      </w:r>
      <w:r w:rsidR="00FD23CF">
        <w:rPr>
          <w:rFonts w:ascii="Times New Roman" w:hAnsi="Times New Roman"/>
          <w:sz w:val="28"/>
          <w:szCs w:val="28"/>
        </w:rPr>
        <w:t xml:space="preserve"> – 0 обращений</w:t>
      </w:r>
      <w:r>
        <w:rPr>
          <w:rFonts w:ascii="Times New Roman" w:hAnsi="Times New Roman"/>
          <w:sz w:val="28"/>
          <w:szCs w:val="28"/>
        </w:rPr>
        <w:t>);</w:t>
      </w:r>
    </w:p>
    <w:p w14:paraId="6EE65DF1" w14:textId="23D910EC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взято на контроль – </w:t>
      </w:r>
      <w:r>
        <w:rPr>
          <w:rFonts w:ascii="Times New Roman" w:hAnsi="Times New Roman"/>
          <w:sz w:val="28"/>
          <w:szCs w:val="28"/>
        </w:rPr>
        <w:t>0 обращений (</w:t>
      </w:r>
      <w:r w:rsidR="00FD23CF">
        <w:rPr>
          <w:rFonts w:ascii="Times New Roman" w:hAnsi="Times New Roman"/>
          <w:sz w:val="28"/>
          <w:szCs w:val="28"/>
        </w:rPr>
        <w:t>в июне 202</w:t>
      </w:r>
      <w:r w:rsidR="003C6D57">
        <w:rPr>
          <w:rFonts w:ascii="Times New Roman" w:hAnsi="Times New Roman"/>
          <w:sz w:val="28"/>
          <w:szCs w:val="28"/>
        </w:rPr>
        <w:t xml:space="preserve">5 </w:t>
      </w:r>
      <w:r w:rsidR="00FD23CF">
        <w:rPr>
          <w:rFonts w:ascii="Times New Roman" w:hAnsi="Times New Roman"/>
          <w:sz w:val="28"/>
          <w:szCs w:val="28"/>
        </w:rPr>
        <w:t>- 0 обращений; за июль 202</w:t>
      </w:r>
      <w:r w:rsidR="003C6D57">
        <w:rPr>
          <w:rFonts w:ascii="Times New Roman" w:hAnsi="Times New Roman"/>
          <w:sz w:val="28"/>
          <w:szCs w:val="28"/>
        </w:rPr>
        <w:t>4</w:t>
      </w:r>
      <w:r w:rsidR="00FD23CF">
        <w:rPr>
          <w:rFonts w:ascii="Times New Roman" w:hAnsi="Times New Roman"/>
          <w:sz w:val="28"/>
          <w:szCs w:val="28"/>
        </w:rPr>
        <w:t xml:space="preserve"> – 0 обращений</w:t>
      </w:r>
      <w:r>
        <w:rPr>
          <w:rFonts w:ascii="Times New Roman" w:hAnsi="Times New Roman"/>
          <w:sz w:val="28"/>
          <w:szCs w:val="28"/>
        </w:rPr>
        <w:t>).</w:t>
      </w:r>
    </w:p>
    <w:p w14:paraId="16AED54C" w14:textId="77777777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398A11" w14:textId="77777777"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7296A0" w14:textId="77777777" w:rsidR="002C2DA0" w:rsidRDefault="002C2DA0" w:rsidP="002C2DA0">
      <w:pPr>
        <w:rPr>
          <w:rFonts w:ascii="Calibri" w:hAnsi="Calibri"/>
        </w:rPr>
      </w:pPr>
    </w:p>
    <w:p w14:paraId="050959E9" w14:textId="77777777" w:rsidR="002C2DA0" w:rsidRDefault="002C2DA0" w:rsidP="002C2DA0"/>
    <w:p w14:paraId="52CAF4B1" w14:textId="77777777" w:rsidR="002C2DA0" w:rsidRDefault="002C2DA0" w:rsidP="002C2DA0"/>
    <w:p w14:paraId="4F1A1B38" w14:textId="77777777" w:rsidR="002C2DA0" w:rsidRDefault="002C2DA0" w:rsidP="002C2DA0"/>
    <w:p w14:paraId="379302EB" w14:textId="77777777" w:rsidR="002C2DA0" w:rsidRDefault="002C2DA0" w:rsidP="002C2DA0"/>
    <w:p w14:paraId="1DE3C777" w14:textId="77777777" w:rsidR="00894276" w:rsidRDefault="00894276"/>
    <w:sectPr w:rsidR="00894276" w:rsidSect="00EE7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7928F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822B65"/>
    <w:multiLevelType w:val="hybridMultilevel"/>
    <w:tmpl w:val="DF7C2F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DA0"/>
    <w:rsid w:val="0020330C"/>
    <w:rsid w:val="002C2DA0"/>
    <w:rsid w:val="00394C90"/>
    <w:rsid w:val="003C6D57"/>
    <w:rsid w:val="00407391"/>
    <w:rsid w:val="004152E4"/>
    <w:rsid w:val="00484BC6"/>
    <w:rsid w:val="00573363"/>
    <w:rsid w:val="005D3803"/>
    <w:rsid w:val="006667C6"/>
    <w:rsid w:val="006D3A2B"/>
    <w:rsid w:val="007000BB"/>
    <w:rsid w:val="008540E3"/>
    <w:rsid w:val="00894276"/>
    <w:rsid w:val="00907094"/>
    <w:rsid w:val="009B6CD4"/>
    <w:rsid w:val="00A630B3"/>
    <w:rsid w:val="00AC01E7"/>
    <w:rsid w:val="00D85A90"/>
    <w:rsid w:val="00E46448"/>
    <w:rsid w:val="00EB2D71"/>
    <w:rsid w:val="00EE7B1B"/>
    <w:rsid w:val="00F13AF9"/>
    <w:rsid w:val="00F27030"/>
    <w:rsid w:val="00FD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EC9F"/>
  <w15:docId w15:val="{ABDD80F0-28FD-429B-BC6A-8C504ECE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AC5AE2B-5B8A-4559-B636-5081DF8FFA34}" type="doc">
      <dgm:prSet loTypeId="urn:microsoft.com/office/officeart/2005/8/layout/radial2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21F3ACC-6606-4BDC-B9A3-946501490017}">
      <dgm:prSet phldrT="[Текст]" custT="1"/>
      <dgm:spPr>
        <a:xfrm>
          <a:off x="2268684" y="15955"/>
          <a:ext cx="925651" cy="925651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июль</a:t>
          </a:r>
        </a:p>
        <a:p>
          <a:pPr>
            <a:buNone/>
          </a:pPr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2025 год</a:t>
          </a:r>
        </a:p>
      </dgm:t>
    </dgm:pt>
    <dgm:pt modelId="{498117FA-7108-442B-982B-7624FC679EB8}" type="parTrans" cxnId="{67881ACF-2FF3-4BAB-9CD0-86578174EC83}">
      <dgm:prSet/>
      <dgm:spPr>
        <a:xfrm rot="19155963">
          <a:off x="1898348" y="934943"/>
          <a:ext cx="548948" cy="49921"/>
        </a:xfrm>
        <a:custGeom>
          <a:avLst/>
          <a:gdLst/>
          <a:ahLst/>
          <a:cxnLst/>
          <a:rect l="0" t="0" r="0" b="0"/>
          <a:pathLst>
            <a:path>
              <a:moveTo>
                <a:pt x="0" y="24960"/>
              </a:moveTo>
              <a:lnTo>
                <a:pt x="548948" y="2496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41914654-0659-4C27-9A70-A12E971DFBBC}" type="sibTrans" cxnId="{67881ACF-2FF3-4BAB-9CD0-86578174EC83}">
      <dgm:prSet/>
      <dgm:spPr/>
      <dgm:t>
        <a:bodyPr/>
        <a:lstStyle/>
        <a:p>
          <a:endParaRPr lang="ru-RU"/>
        </a:p>
      </dgm:t>
    </dgm:pt>
    <dgm:pt modelId="{6EEC60E6-56D5-488B-9E62-B0E1931F8112}">
      <dgm:prSet phldrT="[Текст]"/>
      <dgm:spPr>
        <a:xfrm>
          <a:off x="3286901" y="15955"/>
          <a:ext cx="1388477" cy="925651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Char char="•"/>
          </a:pPr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0</a:t>
          </a:r>
        </a:p>
      </dgm:t>
    </dgm:pt>
    <dgm:pt modelId="{9A719C36-8F23-4AFC-ACDE-7915BFD9EF70}" type="parTrans" cxnId="{67910DFD-2168-45B8-A0F6-C7FC89851A67}">
      <dgm:prSet/>
      <dgm:spPr/>
      <dgm:t>
        <a:bodyPr/>
        <a:lstStyle/>
        <a:p>
          <a:endParaRPr lang="ru-RU"/>
        </a:p>
      </dgm:t>
    </dgm:pt>
    <dgm:pt modelId="{9DEFB238-DEC0-45CB-B291-89C71D3C7556}" type="sibTrans" cxnId="{67910DFD-2168-45B8-A0F6-C7FC89851A67}">
      <dgm:prSet/>
      <dgm:spPr/>
      <dgm:t>
        <a:bodyPr/>
        <a:lstStyle/>
        <a:p>
          <a:endParaRPr lang="ru-RU"/>
        </a:p>
      </dgm:t>
    </dgm:pt>
    <dgm:pt modelId="{AA1CEAA6-6950-4ED7-861D-E02AEC87B4A0}">
      <dgm:prSet phldrT="[Текст]"/>
      <dgm:spPr>
        <a:xfrm>
          <a:off x="3564340" y="1141184"/>
          <a:ext cx="1388477" cy="925651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Char char="•"/>
          </a:pPr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0 обращений</a:t>
          </a:r>
        </a:p>
      </dgm:t>
    </dgm:pt>
    <dgm:pt modelId="{B057EA37-BCCB-417E-BFB7-C2209CA799D0}" type="parTrans" cxnId="{03D0CCE8-DA7D-4106-B8C2-923288DCC54C}">
      <dgm:prSet/>
      <dgm:spPr/>
      <dgm:t>
        <a:bodyPr/>
        <a:lstStyle/>
        <a:p>
          <a:endParaRPr lang="ru-RU"/>
        </a:p>
      </dgm:t>
    </dgm:pt>
    <dgm:pt modelId="{58536B29-FF49-4544-ACFF-55BAECC1CCBD}" type="sibTrans" cxnId="{03D0CCE8-DA7D-4106-B8C2-923288DCC54C}">
      <dgm:prSet/>
      <dgm:spPr/>
      <dgm:t>
        <a:bodyPr/>
        <a:lstStyle/>
        <a:p>
          <a:endParaRPr lang="ru-RU"/>
        </a:p>
      </dgm:t>
    </dgm:pt>
    <dgm:pt modelId="{CB7F19E6-8CD2-40C0-86E6-D78F2634D429}">
      <dgm:prSet phldrT="[Текст]"/>
      <dgm:spPr>
        <a:xfrm>
          <a:off x="3215042" y="2281621"/>
          <a:ext cx="1388477" cy="925651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Char char="•"/>
          </a:pPr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 обращения</a:t>
          </a:r>
        </a:p>
      </dgm:t>
    </dgm:pt>
    <dgm:pt modelId="{B7F28561-1FD5-4A8B-9787-A6C2A28CD633}" type="parTrans" cxnId="{9F1A4628-7591-4263-B26C-4D77098A10F4}">
      <dgm:prSet/>
      <dgm:spPr/>
      <dgm:t>
        <a:bodyPr/>
        <a:lstStyle/>
        <a:p>
          <a:endParaRPr lang="ru-RU"/>
        </a:p>
      </dgm:t>
    </dgm:pt>
    <dgm:pt modelId="{B2AE0B93-FD58-42E1-900F-7606A05C0FF5}" type="sibTrans" cxnId="{9F1A4628-7591-4263-B26C-4D77098A10F4}">
      <dgm:prSet/>
      <dgm:spPr/>
      <dgm:t>
        <a:bodyPr/>
        <a:lstStyle/>
        <a:p>
          <a:endParaRPr lang="ru-RU"/>
        </a:p>
      </dgm:t>
    </dgm:pt>
    <dgm:pt modelId="{18B8A027-3921-44CE-BE3F-37DA3E50B51B}">
      <dgm:prSet phldrT="[Текст]" custT="1"/>
      <dgm:spPr>
        <a:xfrm>
          <a:off x="2196826" y="2281621"/>
          <a:ext cx="925651" cy="925651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июль</a:t>
          </a:r>
        </a:p>
        <a:p>
          <a:pPr>
            <a:buNone/>
          </a:pPr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2024 год</a:t>
          </a:r>
        </a:p>
      </dgm:t>
    </dgm:pt>
    <dgm:pt modelId="{C3D9BCEC-47B5-47FB-ABDC-728A9A5637F6}" type="sibTrans" cxnId="{9DB70CEA-48A2-4024-8D1B-314E14E18D6C}">
      <dgm:prSet/>
      <dgm:spPr/>
      <dgm:t>
        <a:bodyPr/>
        <a:lstStyle/>
        <a:p>
          <a:endParaRPr lang="ru-RU"/>
        </a:p>
      </dgm:t>
    </dgm:pt>
    <dgm:pt modelId="{81EE1CB5-189C-4F98-9A86-25301AD6C4EE}" type="parTrans" cxnId="{9DB70CEA-48A2-4024-8D1B-314E14E18D6C}">
      <dgm:prSet/>
      <dgm:spPr>
        <a:xfrm rot="2563533">
          <a:off x="1900749" y="2241612"/>
          <a:ext cx="482995" cy="49921"/>
        </a:xfrm>
        <a:custGeom>
          <a:avLst/>
          <a:gdLst/>
          <a:ahLst/>
          <a:cxnLst/>
          <a:rect l="0" t="0" r="0" b="0"/>
          <a:pathLst>
            <a:path>
              <a:moveTo>
                <a:pt x="0" y="24960"/>
              </a:moveTo>
              <a:lnTo>
                <a:pt x="482995" y="2496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62B3D543-97C2-4FF6-A501-5B44A2AAE602}">
      <dgm:prSet phldrT="[Текст]" custT="1"/>
      <dgm:spPr>
        <a:xfrm>
          <a:off x="2546123" y="1141184"/>
          <a:ext cx="925651" cy="925651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июнь</a:t>
          </a:r>
        </a:p>
        <a:p>
          <a:pPr>
            <a:buNone/>
          </a:pPr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2025 год</a:t>
          </a:r>
        </a:p>
      </dgm:t>
    </dgm:pt>
    <dgm:pt modelId="{D987F0DE-70F3-4B4A-A539-1CF15932CEED}" type="sibTrans" cxnId="{0B624E47-7C14-49C9-8ED2-F432A48B95D6}">
      <dgm:prSet/>
      <dgm:spPr/>
      <dgm:t>
        <a:bodyPr/>
        <a:lstStyle/>
        <a:p>
          <a:endParaRPr lang="ru-RU"/>
        </a:p>
      </dgm:t>
    </dgm:pt>
    <dgm:pt modelId="{0D4A0F04-3D82-4844-8334-456D6C592386}" type="parTrans" cxnId="{0B624E47-7C14-49C9-8ED2-F432A48B95D6}">
      <dgm:prSet/>
      <dgm:spPr>
        <a:xfrm>
          <a:off x="1964840" y="1579049"/>
          <a:ext cx="581283" cy="49921"/>
        </a:xfrm>
        <a:custGeom>
          <a:avLst/>
          <a:gdLst/>
          <a:ahLst/>
          <a:cxnLst/>
          <a:rect l="0" t="0" r="0" b="0"/>
          <a:pathLst>
            <a:path>
              <a:moveTo>
                <a:pt x="0" y="24960"/>
              </a:moveTo>
              <a:lnTo>
                <a:pt x="581283" y="2496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FAF6FDB-9798-4198-AA23-E7F9595D3430}">
      <dgm:prSet phldrT="[Текст]"/>
      <dgm:spPr>
        <a:xfrm>
          <a:off x="3286901" y="15955"/>
          <a:ext cx="1388477" cy="925651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Char char="•"/>
          </a:pPr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обращений</a:t>
          </a:r>
        </a:p>
      </dgm:t>
    </dgm:pt>
    <dgm:pt modelId="{8C01997C-3369-4FE1-9AD0-AE67C70642D9}" type="parTrans" cxnId="{11946BC9-2F56-4B16-B38F-55AD8BB37ACC}">
      <dgm:prSet/>
      <dgm:spPr/>
      <dgm:t>
        <a:bodyPr/>
        <a:lstStyle/>
        <a:p>
          <a:endParaRPr lang="ru-RU"/>
        </a:p>
      </dgm:t>
    </dgm:pt>
    <dgm:pt modelId="{6ED7120C-4DD3-45D1-8DAB-EAB264819F00}" type="sibTrans" cxnId="{11946BC9-2F56-4B16-B38F-55AD8BB37ACC}">
      <dgm:prSet/>
      <dgm:spPr/>
      <dgm:t>
        <a:bodyPr/>
        <a:lstStyle/>
        <a:p>
          <a:endParaRPr lang="ru-RU"/>
        </a:p>
      </dgm:t>
    </dgm:pt>
    <dgm:pt modelId="{EF0A1336-15EC-4B11-AE02-BD3B19A8EF44}" type="pres">
      <dgm:prSet presAssocID="{CAC5AE2B-5B8A-4559-B636-5081DF8FFA34}" presName="composite" presStyleCnt="0">
        <dgm:presLayoutVars>
          <dgm:chMax val="5"/>
          <dgm:dir/>
          <dgm:animLvl val="ctr"/>
          <dgm:resizeHandles val="exact"/>
        </dgm:presLayoutVars>
      </dgm:prSet>
      <dgm:spPr/>
    </dgm:pt>
    <dgm:pt modelId="{1FAB49E3-FF54-46CE-BF95-7ED3A12373E0}" type="pres">
      <dgm:prSet presAssocID="{CAC5AE2B-5B8A-4559-B636-5081DF8FFA34}" presName="cycle" presStyleCnt="0"/>
      <dgm:spPr/>
    </dgm:pt>
    <dgm:pt modelId="{0833C36D-7316-429C-8E25-F263EA45B715}" type="pres">
      <dgm:prSet presAssocID="{CAC5AE2B-5B8A-4559-B636-5081DF8FFA34}" presName="centerShape" presStyleCnt="0"/>
      <dgm:spPr/>
    </dgm:pt>
    <dgm:pt modelId="{F96BE2D0-19F1-4E6C-9642-4FA0CC2A5747}" type="pres">
      <dgm:prSet presAssocID="{CAC5AE2B-5B8A-4559-B636-5081DF8FFA34}" presName="connSite" presStyleLbl="node1" presStyleIdx="0" presStyleCnt="4"/>
      <dgm:spPr/>
    </dgm:pt>
    <dgm:pt modelId="{C96F49F1-53D4-4622-BCD3-0C96D1FBDE35}" type="pres">
      <dgm:prSet presAssocID="{CAC5AE2B-5B8A-4559-B636-5081DF8FFA34}" presName="visible" presStyleLbl="node1" presStyleIdx="0" presStyleCnt="4"/>
      <dgm:spPr>
        <a:xfrm>
          <a:off x="653500" y="832633"/>
          <a:ext cx="1542752" cy="1542752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A2FFD508-4825-486D-83ED-E63145D2EF0E}" type="pres">
      <dgm:prSet presAssocID="{498117FA-7108-442B-982B-7624FC679EB8}" presName="Name25" presStyleLbl="parChTrans1D1" presStyleIdx="0" presStyleCnt="3"/>
      <dgm:spPr/>
    </dgm:pt>
    <dgm:pt modelId="{4031B0EB-210A-4E73-989C-51224716AAB8}" type="pres">
      <dgm:prSet presAssocID="{721F3ACC-6606-4BDC-B9A3-946501490017}" presName="node" presStyleCnt="0"/>
      <dgm:spPr/>
    </dgm:pt>
    <dgm:pt modelId="{BDFAD94F-C258-47D5-85F2-0A844FBC4FA2}" type="pres">
      <dgm:prSet presAssocID="{721F3ACC-6606-4BDC-B9A3-946501490017}" presName="parentNode" presStyleLbl="node1" presStyleIdx="1" presStyleCnt="4" custLinFactNeighborX="7763" custLinFactNeighborY="1643">
        <dgm:presLayoutVars>
          <dgm:chMax val="1"/>
          <dgm:bulletEnabled val="1"/>
        </dgm:presLayoutVars>
      </dgm:prSet>
      <dgm:spPr/>
    </dgm:pt>
    <dgm:pt modelId="{CA1E2A3B-311C-4401-85F0-C4141187CD77}" type="pres">
      <dgm:prSet presAssocID="{721F3ACC-6606-4BDC-B9A3-946501490017}" presName="childNode" presStyleLbl="revTx" presStyleIdx="0" presStyleCnt="3">
        <dgm:presLayoutVars>
          <dgm:bulletEnabled val="1"/>
        </dgm:presLayoutVars>
      </dgm:prSet>
      <dgm:spPr/>
    </dgm:pt>
    <dgm:pt modelId="{28BFF4F5-AED3-4325-BF21-70844AEB8D08}" type="pres">
      <dgm:prSet presAssocID="{0D4A0F04-3D82-4844-8334-456D6C592386}" presName="Name25" presStyleLbl="parChTrans1D1" presStyleIdx="1" presStyleCnt="3"/>
      <dgm:spPr/>
    </dgm:pt>
    <dgm:pt modelId="{1C04CEB7-86FA-4FA3-A821-F574522599F1}" type="pres">
      <dgm:prSet presAssocID="{62B3D543-97C2-4FF6-A501-5B44A2AAE602}" presName="node" presStyleCnt="0"/>
      <dgm:spPr/>
    </dgm:pt>
    <dgm:pt modelId="{972EEC79-78FC-4B4F-972E-E67BE2A667EF}" type="pres">
      <dgm:prSet presAssocID="{62B3D543-97C2-4FF6-A501-5B44A2AAE602}" presName="parentNode" presStyleLbl="node1" presStyleIdx="2" presStyleCnt="4" custLinFactNeighborX="4723">
        <dgm:presLayoutVars>
          <dgm:chMax val="1"/>
          <dgm:bulletEnabled val="1"/>
        </dgm:presLayoutVars>
      </dgm:prSet>
      <dgm:spPr/>
    </dgm:pt>
    <dgm:pt modelId="{DDC92074-D4B3-43CB-93BD-0B0E13636BBF}" type="pres">
      <dgm:prSet presAssocID="{62B3D543-97C2-4FF6-A501-5B44A2AAE602}" presName="childNode" presStyleLbl="revTx" presStyleIdx="1" presStyleCnt="3">
        <dgm:presLayoutVars>
          <dgm:bulletEnabled val="1"/>
        </dgm:presLayoutVars>
      </dgm:prSet>
      <dgm:spPr/>
    </dgm:pt>
    <dgm:pt modelId="{E6C01D51-16C7-41FE-B647-5565DB1484CE}" type="pres">
      <dgm:prSet presAssocID="{81EE1CB5-189C-4F98-9A86-25301AD6C4EE}" presName="Name25" presStyleLbl="parChTrans1D1" presStyleIdx="2" presStyleCnt="3"/>
      <dgm:spPr/>
    </dgm:pt>
    <dgm:pt modelId="{C9E0AF85-79A5-49A6-8F4B-9DC6B4CADBC0}" type="pres">
      <dgm:prSet presAssocID="{18B8A027-3921-44CE-BE3F-37DA3E50B51B}" presName="node" presStyleCnt="0"/>
      <dgm:spPr/>
    </dgm:pt>
    <dgm:pt modelId="{DFB7E320-E587-4F5E-8116-B8D716940527}" type="pres">
      <dgm:prSet presAssocID="{18B8A027-3921-44CE-BE3F-37DA3E50B51B}" presName="parentNode" presStyleLbl="node1" presStyleIdx="3" presStyleCnt="4">
        <dgm:presLayoutVars>
          <dgm:chMax val="1"/>
          <dgm:bulletEnabled val="1"/>
        </dgm:presLayoutVars>
      </dgm:prSet>
      <dgm:spPr/>
    </dgm:pt>
    <dgm:pt modelId="{AA534DB8-C04D-4448-8FC7-80B45CD787C8}" type="pres">
      <dgm:prSet presAssocID="{18B8A027-3921-44CE-BE3F-37DA3E50B51B}" presName="childNode" presStyleLbl="revTx" presStyleIdx="2" presStyleCnt="3">
        <dgm:presLayoutVars>
          <dgm:bulletEnabled val="1"/>
        </dgm:presLayoutVars>
      </dgm:prSet>
      <dgm:spPr/>
    </dgm:pt>
  </dgm:ptLst>
  <dgm:cxnLst>
    <dgm:cxn modelId="{5F684D0B-223F-4294-A935-D79E226F5C7C}" type="presOf" srcId="{721F3ACC-6606-4BDC-B9A3-946501490017}" destId="{BDFAD94F-C258-47D5-85F2-0A844FBC4FA2}" srcOrd="0" destOrd="0" presId="urn:microsoft.com/office/officeart/2005/8/layout/radial2"/>
    <dgm:cxn modelId="{026A6721-E1A0-4FEE-BB93-3E4C06886313}" type="presOf" srcId="{CB7F19E6-8CD2-40C0-86E6-D78F2634D429}" destId="{AA534DB8-C04D-4448-8FC7-80B45CD787C8}" srcOrd="0" destOrd="0" presId="urn:microsoft.com/office/officeart/2005/8/layout/radial2"/>
    <dgm:cxn modelId="{9F1A4628-7591-4263-B26C-4D77098A10F4}" srcId="{18B8A027-3921-44CE-BE3F-37DA3E50B51B}" destId="{CB7F19E6-8CD2-40C0-86E6-D78F2634D429}" srcOrd="0" destOrd="0" parTransId="{B7F28561-1FD5-4A8B-9787-A6C2A28CD633}" sibTransId="{B2AE0B93-FD58-42E1-900F-7606A05C0FF5}"/>
    <dgm:cxn modelId="{2A2C0537-F8A2-473D-AFDA-5366ABF9DD1B}" type="presOf" srcId="{2FAF6FDB-9798-4198-AA23-E7F9595D3430}" destId="{CA1E2A3B-311C-4401-85F0-C4141187CD77}" srcOrd="0" destOrd="1" presId="urn:microsoft.com/office/officeart/2005/8/layout/radial2"/>
    <dgm:cxn modelId="{3B976940-5B0B-430B-B95A-0E40DDFECB0F}" type="presOf" srcId="{CAC5AE2B-5B8A-4559-B636-5081DF8FFA34}" destId="{EF0A1336-15EC-4B11-AE02-BD3B19A8EF44}" srcOrd="0" destOrd="0" presId="urn:microsoft.com/office/officeart/2005/8/layout/radial2"/>
    <dgm:cxn modelId="{D6481545-46A2-41C0-BB1E-642C65358CE5}" type="presOf" srcId="{AA1CEAA6-6950-4ED7-861D-E02AEC87B4A0}" destId="{DDC92074-D4B3-43CB-93BD-0B0E13636BBF}" srcOrd="0" destOrd="0" presId="urn:microsoft.com/office/officeart/2005/8/layout/radial2"/>
    <dgm:cxn modelId="{0B624E47-7C14-49C9-8ED2-F432A48B95D6}" srcId="{CAC5AE2B-5B8A-4559-B636-5081DF8FFA34}" destId="{62B3D543-97C2-4FF6-A501-5B44A2AAE602}" srcOrd="1" destOrd="0" parTransId="{0D4A0F04-3D82-4844-8334-456D6C592386}" sibTransId="{D987F0DE-70F3-4B4A-A539-1CF15932CEED}"/>
    <dgm:cxn modelId="{72BD9771-37A0-429D-A0B7-31925D5A110E}" type="presOf" srcId="{62B3D543-97C2-4FF6-A501-5B44A2AAE602}" destId="{972EEC79-78FC-4B4F-972E-E67BE2A667EF}" srcOrd="0" destOrd="0" presId="urn:microsoft.com/office/officeart/2005/8/layout/radial2"/>
    <dgm:cxn modelId="{83C16C58-34D9-417B-8F14-5F508AA1ECFE}" type="presOf" srcId="{0D4A0F04-3D82-4844-8334-456D6C592386}" destId="{28BFF4F5-AED3-4325-BF21-70844AEB8D08}" srcOrd="0" destOrd="0" presId="urn:microsoft.com/office/officeart/2005/8/layout/radial2"/>
    <dgm:cxn modelId="{7632E69E-9DDB-42F6-B637-E94A117F7F3B}" type="presOf" srcId="{6EEC60E6-56D5-488B-9E62-B0E1931F8112}" destId="{CA1E2A3B-311C-4401-85F0-C4141187CD77}" srcOrd="0" destOrd="0" presId="urn:microsoft.com/office/officeart/2005/8/layout/radial2"/>
    <dgm:cxn modelId="{5AF466C9-2E1E-44F7-AB4B-C75C741A9183}" type="presOf" srcId="{81EE1CB5-189C-4F98-9A86-25301AD6C4EE}" destId="{E6C01D51-16C7-41FE-B647-5565DB1484CE}" srcOrd="0" destOrd="0" presId="urn:microsoft.com/office/officeart/2005/8/layout/radial2"/>
    <dgm:cxn modelId="{11946BC9-2F56-4B16-B38F-55AD8BB37ACC}" srcId="{721F3ACC-6606-4BDC-B9A3-946501490017}" destId="{2FAF6FDB-9798-4198-AA23-E7F9595D3430}" srcOrd="1" destOrd="0" parTransId="{8C01997C-3369-4FE1-9AD0-AE67C70642D9}" sibTransId="{6ED7120C-4DD3-45D1-8DAB-EAB264819F00}"/>
    <dgm:cxn modelId="{67881ACF-2FF3-4BAB-9CD0-86578174EC83}" srcId="{CAC5AE2B-5B8A-4559-B636-5081DF8FFA34}" destId="{721F3ACC-6606-4BDC-B9A3-946501490017}" srcOrd="0" destOrd="0" parTransId="{498117FA-7108-442B-982B-7624FC679EB8}" sibTransId="{41914654-0659-4C27-9A70-A12E971DFBBC}"/>
    <dgm:cxn modelId="{3B8568DA-55EC-4BEC-B9C7-EC12F8909403}" type="presOf" srcId="{18B8A027-3921-44CE-BE3F-37DA3E50B51B}" destId="{DFB7E320-E587-4F5E-8116-B8D716940527}" srcOrd="0" destOrd="0" presId="urn:microsoft.com/office/officeart/2005/8/layout/radial2"/>
    <dgm:cxn modelId="{994266E3-FF32-4B17-AD86-535F0AB1A161}" type="presOf" srcId="{498117FA-7108-442B-982B-7624FC679EB8}" destId="{A2FFD508-4825-486D-83ED-E63145D2EF0E}" srcOrd="0" destOrd="0" presId="urn:microsoft.com/office/officeart/2005/8/layout/radial2"/>
    <dgm:cxn modelId="{03D0CCE8-DA7D-4106-B8C2-923288DCC54C}" srcId="{62B3D543-97C2-4FF6-A501-5B44A2AAE602}" destId="{AA1CEAA6-6950-4ED7-861D-E02AEC87B4A0}" srcOrd="0" destOrd="0" parTransId="{B057EA37-BCCB-417E-BFB7-C2209CA799D0}" sibTransId="{58536B29-FF49-4544-ACFF-55BAECC1CCBD}"/>
    <dgm:cxn modelId="{9DB70CEA-48A2-4024-8D1B-314E14E18D6C}" srcId="{CAC5AE2B-5B8A-4559-B636-5081DF8FFA34}" destId="{18B8A027-3921-44CE-BE3F-37DA3E50B51B}" srcOrd="2" destOrd="0" parTransId="{81EE1CB5-189C-4F98-9A86-25301AD6C4EE}" sibTransId="{C3D9BCEC-47B5-47FB-ABDC-728A9A5637F6}"/>
    <dgm:cxn modelId="{67910DFD-2168-45B8-A0F6-C7FC89851A67}" srcId="{721F3ACC-6606-4BDC-B9A3-946501490017}" destId="{6EEC60E6-56D5-488B-9E62-B0E1931F8112}" srcOrd="0" destOrd="0" parTransId="{9A719C36-8F23-4AFC-ACDE-7915BFD9EF70}" sibTransId="{9DEFB238-DEC0-45CB-B291-89C71D3C7556}"/>
    <dgm:cxn modelId="{BB4EE407-DFC6-4705-9861-506D1CBCB1E2}" type="presParOf" srcId="{EF0A1336-15EC-4B11-AE02-BD3B19A8EF44}" destId="{1FAB49E3-FF54-46CE-BF95-7ED3A12373E0}" srcOrd="0" destOrd="0" presId="urn:microsoft.com/office/officeart/2005/8/layout/radial2"/>
    <dgm:cxn modelId="{7F4285EF-8933-4306-9CB0-76D7222E07A2}" type="presParOf" srcId="{1FAB49E3-FF54-46CE-BF95-7ED3A12373E0}" destId="{0833C36D-7316-429C-8E25-F263EA45B715}" srcOrd="0" destOrd="0" presId="urn:microsoft.com/office/officeart/2005/8/layout/radial2"/>
    <dgm:cxn modelId="{F98B04C6-76CE-4765-A5DB-536F18534B7A}" type="presParOf" srcId="{0833C36D-7316-429C-8E25-F263EA45B715}" destId="{F96BE2D0-19F1-4E6C-9642-4FA0CC2A5747}" srcOrd="0" destOrd="0" presId="urn:microsoft.com/office/officeart/2005/8/layout/radial2"/>
    <dgm:cxn modelId="{2DC4CCD3-C673-4B6E-A608-8C70D070A8B9}" type="presParOf" srcId="{0833C36D-7316-429C-8E25-F263EA45B715}" destId="{C96F49F1-53D4-4622-BCD3-0C96D1FBDE35}" srcOrd="1" destOrd="0" presId="urn:microsoft.com/office/officeart/2005/8/layout/radial2"/>
    <dgm:cxn modelId="{6CCDE72E-48C2-4D0A-9DFC-86B82881CCBB}" type="presParOf" srcId="{1FAB49E3-FF54-46CE-BF95-7ED3A12373E0}" destId="{A2FFD508-4825-486D-83ED-E63145D2EF0E}" srcOrd="1" destOrd="0" presId="urn:microsoft.com/office/officeart/2005/8/layout/radial2"/>
    <dgm:cxn modelId="{B2484294-7794-4DEF-BB52-34789FD749DF}" type="presParOf" srcId="{1FAB49E3-FF54-46CE-BF95-7ED3A12373E0}" destId="{4031B0EB-210A-4E73-989C-51224716AAB8}" srcOrd="2" destOrd="0" presId="urn:microsoft.com/office/officeart/2005/8/layout/radial2"/>
    <dgm:cxn modelId="{7CCE9049-AA81-451C-B469-77F18645EBE5}" type="presParOf" srcId="{4031B0EB-210A-4E73-989C-51224716AAB8}" destId="{BDFAD94F-C258-47D5-85F2-0A844FBC4FA2}" srcOrd="0" destOrd="0" presId="urn:microsoft.com/office/officeart/2005/8/layout/radial2"/>
    <dgm:cxn modelId="{22D23A83-6DFF-4157-A5C7-1A1BEAF43BAE}" type="presParOf" srcId="{4031B0EB-210A-4E73-989C-51224716AAB8}" destId="{CA1E2A3B-311C-4401-85F0-C4141187CD77}" srcOrd="1" destOrd="0" presId="urn:microsoft.com/office/officeart/2005/8/layout/radial2"/>
    <dgm:cxn modelId="{95140CCF-51BB-4307-872B-396B485E8E56}" type="presParOf" srcId="{1FAB49E3-FF54-46CE-BF95-7ED3A12373E0}" destId="{28BFF4F5-AED3-4325-BF21-70844AEB8D08}" srcOrd="3" destOrd="0" presId="urn:microsoft.com/office/officeart/2005/8/layout/radial2"/>
    <dgm:cxn modelId="{7DBC2FD6-F39D-450C-8209-ECEFFD834904}" type="presParOf" srcId="{1FAB49E3-FF54-46CE-BF95-7ED3A12373E0}" destId="{1C04CEB7-86FA-4FA3-A821-F574522599F1}" srcOrd="4" destOrd="0" presId="urn:microsoft.com/office/officeart/2005/8/layout/radial2"/>
    <dgm:cxn modelId="{92ECC4DD-07B9-4FAC-B509-74B13A530074}" type="presParOf" srcId="{1C04CEB7-86FA-4FA3-A821-F574522599F1}" destId="{972EEC79-78FC-4B4F-972E-E67BE2A667EF}" srcOrd="0" destOrd="0" presId="urn:microsoft.com/office/officeart/2005/8/layout/radial2"/>
    <dgm:cxn modelId="{EA41E8A2-056C-46B4-BA1C-114991BC09C6}" type="presParOf" srcId="{1C04CEB7-86FA-4FA3-A821-F574522599F1}" destId="{DDC92074-D4B3-43CB-93BD-0B0E13636BBF}" srcOrd="1" destOrd="0" presId="urn:microsoft.com/office/officeart/2005/8/layout/radial2"/>
    <dgm:cxn modelId="{49E67161-A502-487C-9FC3-D280155FD01A}" type="presParOf" srcId="{1FAB49E3-FF54-46CE-BF95-7ED3A12373E0}" destId="{E6C01D51-16C7-41FE-B647-5565DB1484CE}" srcOrd="5" destOrd="0" presId="urn:microsoft.com/office/officeart/2005/8/layout/radial2"/>
    <dgm:cxn modelId="{03D124D6-9634-4666-B27F-EB50CAD4B05A}" type="presParOf" srcId="{1FAB49E3-FF54-46CE-BF95-7ED3A12373E0}" destId="{C9E0AF85-79A5-49A6-8F4B-9DC6B4CADBC0}" srcOrd="6" destOrd="0" presId="urn:microsoft.com/office/officeart/2005/8/layout/radial2"/>
    <dgm:cxn modelId="{E0FB0189-0A3E-4D60-BA54-C9FE699AC92C}" type="presParOf" srcId="{C9E0AF85-79A5-49A6-8F4B-9DC6B4CADBC0}" destId="{DFB7E320-E587-4F5E-8116-B8D716940527}" srcOrd="0" destOrd="0" presId="urn:microsoft.com/office/officeart/2005/8/layout/radial2"/>
    <dgm:cxn modelId="{84AEEC59-82D8-48CA-BE60-3418F08613A0}" type="presParOf" srcId="{C9E0AF85-79A5-49A6-8F4B-9DC6B4CADBC0}" destId="{AA534DB8-C04D-4448-8FC7-80B45CD787C8}" srcOrd="1" destOrd="0" presId="urn:microsoft.com/office/officeart/2005/8/layout/radial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EE11E15-E876-4059-BD36-0D22F4D9321C}" type="doc">
      <dgm:prSet loTypeId="urn:microsoft.com/office/officeart/2005/8/layout/radial2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99313CA-BF47-4631-B462-3329C5991C98}">
      <dgm:prSet phldrT="[Текст]"/>
      <dgm:spPr/>
      <dgm:t>
        <a:bodyPr/>
        <a:lstStyle/>
        <a:p>
          <a:r>
            <a:rPr lang="ru-RU"/>
            <a:t>июль</a:t>
          </a:r>
        </a:p>
        <a:p>
          <a:r>
            <a:rPr lang="ru-RU"/>
            <a:t>2025</a:t>
          </a:r>
        </a:p>
      </dgm:t>
    </dgm:pt>
    <dgm:pt modelId="{4BF2129E-CC80-4B8E-A0BF-148EB9C245BA}" type="parTrans" cxnId="{9B4DF683-9740-40DC-AD69-1027FE8186EC}">
      <dgm:prSet/>
      <dgm:spPr/>
      <dgm:t>
        <a:bodyPr/>
        <a:lstStyle/>
        <a:p>
          <a:endParaRPr lang="ru-RU"/>
        </a:p>
      </dgm:t>
    </dgm:pt>
    <dgm:pt modelId="{4D593276-87B6-4657-8D8D-28AF6436D7E2}" type="sibTrans" cxnId="{9B4DF683-9740-40DC-AD69-1027FE8186EC}">
      <dgm:prSet/>
      <dgm:spPr/>
      <dgm:t>
        <a:bodyPr/>
        <a:lstStyle/>
        <a:p>
          <a:endParaRPr lang="ru-RU"/>
        </a:p>
      </dgm:t>
    </dgm:pt>
    <dgm:pt modelId="{36088591-9D64-4323-9B23-27F25D318EEB}">
      <dgm:prSet phldrT="[Текст]"/>
      <dgm:spPr/>
      <dgm:t>
        <a:bodyPr/>
        <a:lstStyle/>
        <a:p>
          <a:pPr algn="ctr"/>
          <a:r>
            <a:rPr lang="ru-RU"/>
            <a:t>0 обращений</a:t>
          </a:r>
        </a:p>
      </dgm:t>
    </dgm:pt>
    <dgm:pt modelId="{56C9E255-3ABD-4D23-885A-A24FEC57BDD2}" type="parTrans" cxnId="{354F8585-9F78-427E-B15E-0C04AE27EB6D}">
      <dgm:prSet/>
      <dgm:spPr/>
      <dgm:t>
        <a:bodyPr/>
        <a:lstStyle/>
        <a:p>
          <a:endParaRPr lang="ru-RU"/>
        </a:p>
      </dgm:t>
    </dgm:pt>
    <dgm:pt modelId="{DA89F79C-D87C-4934-A4A0-2578E5F0068B}" type="sibTrans" cxnId="{354F8585-9F78-427E-B15E-0C04AE27EB6D}">
      <dgm:prSet/>
      <dgm:spPr/>
      <dgm:t>
        <a:bodyPr/>
        <a:lstStyle/>
        <a:p>
          <a:endParaRPr lang="ru-RU"/>
        </a:p>
      </dgm:t>
    </dgm:pt>
    <dgm:pt modelId="{54F1E6F3-6B68-4CB1-88B3-887076703066}">
      <dgm:prSet phldrT="[Текст]"/>
      <dgm:spPr/>
      <dgm:t>
        <a:bodyPr/>
        <a:lstStyle/>
        <a:p>
          <a:r>
            <a:rPr lang="ru-RU"/>
            <a:t>июнь</a:t>
          </a:r>
        </a:p>
        <a:p>
          <a:r>
            <a:rPr lang="ru-RU"/>
            <a:t>2025</a:t>
          </a:r>
        </a:p>
      </dgm:t>
    </dgm:pt>
    <dgm:pt modelId="{B3A7BDF9-5364-4C48-BC90-199A954B3599}" type="parTrans" cxnId="{3E272698-DD8C-4150-AC34-2D6931480E6B}">
      <dgm:prSet/>
      <dgm:spPr/>
      <dgm:t>
        <a:bodyPr/>
        <a:lstStyle/>
        <a:p>
          <a:endParaRPr lang="ru-RU"/>
        </a:p>
      </dgm:t>
    </dgm:pt>
    <dgm:pt modelId="{297FA0A3-77FC-4D57-B6CC-CD41F6DAAC07}" type="sibTrans" cxnId="{3E272698-DD8C-4150-AC34-2D6931480E6B}">
      <dgm:prSet/>
      <dgm:spPr/>
      <dgm:t>
        <a:bodyPr/>
        <a:lstStyle/>
        <a:p>
          <a:endParaRPr lang="ru-RU"/>
        </a:p>
      </dgm:t>
    </dgm:pt>
    <dgm:pt modelId="{829FE57D-4992-4B91-B2B0-4137F8B6FF52}">
      <dgm:prSet phldrT="[Текст]"/>
      <dgm:spPr/>
      <dgm:t>
        <a:bodyPr/>
        <a:lstStyle/>
        <a:p>
          <a:pPr algn="ctr"/>
          <a:r>
            <a:rPr lang="ru-RU"/>
            <a:t>0 обращений</a:t>
          </a:r>
        </a:p>
      </dgm:t>
    </dgm:pt>
    <dgm:pt modelId="{75D70758-FC77-498C-B290-09CFCEC36A3A}" type="parTrans" cxnId="{B3C73E24-2257-4767-BAC1-567E17596A89}">
      <dgm:prSet/>
      <dgm:spPr/>
      <dgm:t>
        <a:bodyPr/>
        <a:lstStyle/>
        <a:p>
          <a:endParaRPr lang="ru-RU"/>
        </a:p>
      </dgm:t>
    </dgm:pt>
    <dgm:pt modelId="{040E30EE-88BC-44AF-8130-32D539848DA2}" type="sibTrans" cxnId="{B3C73E24-2257-4767-BAC1-567E17596A89}">
      <dgm:prSet/>
      <dgm:spPr/>
      <dgm:t>
        <a:bodyPr/>
        <a:lstStyle/>
        <a:p>
          <a:endParaRPr lang="ru-RU"/>
        </a:p>
      </dgm:t>
    </dgm:pt>
    <dgm:pt modelId="{95BAE3F3-48DE-457F-8328-775E5F553BB3}">
      <dgm:prSet phldrT="[Текст]"/>
      <dgm:spPr/>
      <dgm:t>
        <a:bodyPr/>
        <a:lstStyle/>
        <a:p>
          <a:r>
            <a:rPr lang="ru-RU"/>
            <a:t>июль</a:t>
          </a:r>
        </a:p>
        <a:p>
          <a:r>
            <a:rPr lang="ru-RU"/>
            <a:t>2024</a:t>
          </a:r>
        </a:p>
      </dgm:t>
    </dgm:pt>
    <dgm:pt modelId="{7CABBC75-9768-4DAC-A885-6E44A873D0CD}" type="parTrans" cxnId="{4F5A1DE4-9B27-4CD2-A452-9173B563700D}">
      <dgm:prSet/>
      <dgm:spPr/>
      <dgm:t>
        <a:bodyPr/>
        <a:lstStyle/>
        <a:p>
          <a:endParaRPr lang="ru-RU"/>
        </a:p>
      </dgm:t>
    </dgm:pt>
    <dgm:pt modelId="{A87789DF-5E68-4EF0-9305-57EA82438F18}" type="sibTrans" cxnId="{4F5A1DE4-9B27-4CD2-A452-9173B563700D}">
      <dgm:prSet/>
      <dgm:spPr/>
      <dgm:t>
        <a:bodyPr/>
        <a:lstStyle/>
        <a:p>
          <a:endParaRPr lang="ru-RU"/>
        </a:p>
      </dgm:t>
    </dgm:pt>
    <dgm:pt modelId="{0867BF2A-F0D0-4783-8F93-2C7F4D4852DF}">
      <dgm:prSet phldrT="[Текст]"/>
      <dgm:spPr/>
      <dgm:t>
        <a:bodyPr/>
        <a:lstStyle/>
        <a:p>
          <a:r>
            <a:rPr lang="ru-RU"/>
            <a:t>       2</a:t>
          </a:r>
        </a:p>
      </dgm:t>
    </dgm:pt>
    <dgm:pt modelId="{5A71A16E-FF67-4E6A-A594-69F5B656F306}" type="parTrans" cxnId="{30748978-5126-47FD-BAD0-439B5F1070DE}">
      <dgm:prSet/>
      <dgm:spPr/>
      <dgm:t>
        <a:bodyPr/>
        <a:lstStyle/>
        <a:p>
          <a:endParaRPr lang="ru-RU"/>
        </a:p>
      </dgm:t>
    </dgm:pt>
    <dgm:pt modelId="{A698089D-0BA2-413E-A684-1C1809C8D296}" type="sibTrans" cxnId="{30748978-5126-47FD-BAD0-439B5F1070DE}">
      <dgm:prSet/>
      <dgm:spPr/>
      <dgm:t>
        <a:bodyPr/>
        <a:lstStyle/>
        <a:p>
          <a:endParaRPr lang="ru-RU"/>
        </a:p>
      </dgm:t>
    </dgm:pt>
    <dgm:pt modelId="{BF1628C8-D470-466D-8244-36889FC9984E}">
      <dgm:prSet phldrT="[Текст]"/>
      <dgm:spPr/>
      <dgm:t>
        <a:bodyPr/>
        <a:lstStyle/>
        <a:p>
          <a:r>
            <a:rPr lang="ru-RU"/>
            <a:t>обращения</a:t>
          </a:r>
        </a:p>
      </dgm:t>
    </dgm:pt>
    <dgm:pt modelId="{5318225C-E28C-4B94-AE31-B3B5F7B88CD1}" type="parTrans" cxnId="{AD13BA86-9804-49A0-97FA-6F1C727CDC06}">
      <dgm:prSet/>
      <dgm:spPr/>
      <dgm:t>
        <a:bodyPr/>
        <a:lstStyle/>
        <a:p>
          <a:endParaRPr lang="ru-RU"/>
        </a:p>
      </dgm:t>
    </dgm:pt>
    <dgm:pt modelId="{8A1672B5-3445-4AC5-B0D6-36361CB63FFF}" type="sibTrans" cxnId="{AD13BA86-9804-49A0-97FA-6F1C727CDC06}">
      <dgm:prSet/>
      <dgm:spPr/>
      <dgm:t>
        <a:bodyPr/>
        <a:lstStyle/>
        <a:p>
          <a:endParaRPr lang="ru-RU"/>
        </a:p>
      </dgm:t>
    </dgm:pt>
    <dgm:pt modelId="{476589E8-8ACA-4BA0-922E-EC06C9FAF009}" type="pres">
      <dgm:prSet presAssocID="{3EE11E15-E876-4059-BD36-0D22F4D9321C}" presName="composite" presStyleCnt="0">
        <dgm:presLayoutVars>
          <dgm:chMax val="5"/>
          <dgm:dir/>
          <dgm:animLvl val="ctr"/>
          <dgm:resizeHandles val="exact"/>
        </dgm:presLayoutVars>
      </dgm:prSet>
      <dgm:spPr/>
    </dgm:pt>
    <dgm:pt modelId="{6BF8BA12-AACC-4CC1-80B5-750EE2AED046}" type="pres">
      <dgm:prSet presAssocID="{3EE11E15-E876-4059-BD36-0D22F4D9321C}" presName="cycle" presStyleCnt="0"/>
      <dgm:spPr/>
    </dgm:pt>
    <dgm:pt modelId="{307FAD0E-DFE2-4CBF-9D53-663D30017121}" type="pres">
      <dgm:prSet presAssocID="{3EE11E15-E876-4059-BD36-0D22F4D9321C}" presName="centerShape" presStyleCnt="0"/>
      <dgm:spPr/>
    </dgm:pt>
    <dgm:pt modelId="{DE8D755F-5E1F-44CE-A42A-0C0426DD3684}" type="pres">
      <dgm:prSet presAssocID="{3EE11E15-E876-4059-BD36-0D22F4D9321C}" presName="connSite" presStyleLbl="node1" presStyleIdx="0" presStyleCnt="4"/>
      <dgm:spPr/>
    </dgm:pt>
    <dgm:pt modelId="{F791AB9B-3579-4A12-9CF3-F942122C97A2}" type="pres">
      <dgm:prSet presAssocID="{3EE11E15-E876-4059-BD36-0D22F4D9321C}" presName="visible" presStyleLbl="node1" presStyleIdx="0" presStyleCnt="4" custAng="21180657" custScaleY="92915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3459E38C-E31D-4AA0-9EC2-31A7F58D5FAD}" type="pres">
      <dgm:prSet presAssocID="{4BF2129E-CC80-4B8E-A0BF-148EB9C245BA}" presName="Name25" presStyleLbl="parChTrans1D1" presStyleIdx="0" presStyleCnt="3"/>
      <dgm:spPr/>
    </dgm:pt>
    <dgm:pt modelId="{202B0994-B608-449A-A16E-2E6A9B73873A}" type="pres">
      <dgm:prSet presAssocID="{599313CA-BF47-4631-B462-3329C5991C98}" presName="node" presStyleCnt="0"/>
      <dgm:spPr/>
    </dgm:pt>
    <dgm:pt modelId="{28E1AA45-925D-48BE-92FB-C55CF79A6989}" type="pres">
      <dgm:prSet presAssocID="{599313CA-BF47-4631-B462-3329C5991C98}" presName="parentNode" presStyleLbl="node1" presStyleIdx="1" presStyleCnt="4" custLinFactNeighborX="4213" custLinFactNeighborY="-4650">
        <dgm:presLayoutVars>
          <dgm:chMax val="1"/>
          <dgm:bulletEnabled val="1"/>
        </dgm:presLayoutVars>
      </dgm:prSet>
      <dgm:spPr/>
    </dgm:pt>
    <dgm:pt modelId="{DD44F696-C4A1-41EF-A1E3-A61BB28E8E18}" type="pres">
      <dgm:prSet presAssocID="{599313CA-BF47-4631-B462-3329C5991C98}" presName="childNode" presStyleLbl="revTx" presStyleIdx="0" presStyleCnt="3">
        <dgm:presLayoutVars>
          <dgm:bulletEnabled val="1"/>
        </dgm:presLayoutVars>
      </dgm:prSet>
      <dgm:spPr/>
    </dgm:pt>
    <dgm:pt modelId="{6EC2A878-D87E-4182-8B08-CB3C704B1B6B}" type="pres">
      <dgm:prSet presAssocID="{B3A7BDF9-5364-4C48-BC90-199A954B3599}" presName="Name25" presStyleLbl="parChTrans1D1" presStyleIdx="1" presStyleCnt="3"/>
      <dgm:spPr/>
    </dgm:pt>
    <dgm:pt modelId="{B766CF46-8B79-42B4-8BA1-C6BDDFCD80B4}" type="pres">
      <dgm:prSet presAssocID="{54F1E6F3-6B68-4CB1-88B3-887076703066}" presName="node" presStyleCnt="0"/>
      <dgm:spPr/>
    </dgm:pt>
    <dgm:pt modelId="{BC77CF9B-75EF-46AA-85F3-E3B2F9D95BDA}" type="pres">
      <dgm:prSet presAssocID="{54F1E6F3-6B68-4CB1-88B3-887076703066}" presName="parentNode" presStyleLbl="node1" presStyleIdx="2" presStyleCnt="4">
        <dgm:presLayoutVars>
          <dgm:chMax val="1"/>
          <dgm:bulletEnabled val="1"/>
        </dgm:presLayoutVars>
      </dgm:prSet>
      <dgm:spPr/>
    </dgm:pt>
    <dgm:pt modelId="{C1F5DE46-BD5D-40B4-B2D5-A2D8BF91203F}" type="pres">
      <dgm:prSet presAssocID="{54F1E6F3-6B68-4CB1-88B3-887076703066}" presName="childNode" presStyleLbl="revTx" presStyleIdx="1" presStyleCnt="3">
        <dgm:presLayoutVars>
          <dgm:bulletEnabled val="1"/>
        </dgm:presLayoutVars>
      </dgm:prSet>
      <dgm:spPr/>
    </dgm:pt>
    <dgm:pt modelId="{7FF34E1D-3F5C-469D-9F1F-D6EA3BFE3612}" type="pres">
      <dgm:prSet presAssocID="{7CABBC75-9768-4DAC-A885-6E44A873D0CD}" presName="Name25" presStyleLbl="parChTrans1D1" presStyleIdx="2" presStyleCnt="3"/>
      <dgm:spPr/>
    </dgm:pt>
    <dgm:pt modelId="{9508C784-34E0-40C4-97C9-CCDAC24ACBE3}" type="pres">
      <dgm:prSet presAssocID="{95BAE3F3-48DE-457F-8328-775E5F553BB3}" presName="node" presStyleCnt="0"/>
      <dgm:spPr/>
    </dgm:pt>
    <dgm:pt modelId="{E80984BE-1CED-470B-9A26-0C1B3C9562D1}" type="pres">
      <dgm:prSet presAssocID="{95BAE3F3-48DE-457F-8328-775E5F553BB3}" presName="parentNode" presStyleLbl="node1" presStyleIdx="3" presStyleCnt="4" custScaleY="104001">
        <dgm:presLayoutVars>
          <dgm:chMax val="1"/>
          <dgm:bulletEnabled val="1"/>
        </dgm:presLayoutVars>
      </dgm:prSet>
      <dgm:spPr/>
    </dgm:pt>
    <dgm:pt modelId="{E7E636EF-D61E-43F2-B714-8DFE3E2A84CB}" type="pres">
      <dgm:prSet presAssocID="{95BAE3F3-48DE-457F-8328-775E5F553BB3}" presName="childNode" presStyleLbl="revTx" presStyleIdx="2" presStyleCnt="3">
        <dgm:presLayoutVars>
          <dgm:bulletEnabled val="1"/>
        </dgm:presLayoutVars>
      </dgm:prSet>
      <dgm:spPr/>
    </dgm:pt>
  </dgm:ptLst>
  <dgm:cxnLst>
    <dgm:cxn modelId="{99A11904-5C81-44E9-A791-FEA8907FD331}" type="presOf" srcId="{829FE57D-4992-4B91-B2B0-4137F8B6FF52}" destId="{C1F5DE46-BD5D-40B4-B2D5-A2D8BF91203F}" srcOrd="0" destOrd="0" presId="urn:microsoft.com/office/officeart/2005/8/layout/radial2"/>
    <dgm:cxn modelId="{51184814-5242-45FA-8852-E2E1D2AAD692}" type="presOf" srcId="{7CABBC75-9768-4DAC-A885-6E44A873D0CD}" destId="{7FF34E1D-3F5C-469D-9F1F-D6EA3BFE3612}" srcOrd="0" destOrd="0" presId="urn:microsoft.com/office/officeart/2005/8/layout/radial2"/>
    <dgm:cxn modelId="{B3C73E24-2257-4767-BAC1-567E17596A89}" srcId="{54F1E6F3-6B68-4CB1-88B3-887076703066}" destId="{829FE57D-4992-4B91-B2B0-4137F8B6FF52}" srcOrd="0" destOrd="0" parTransId="{75D70758-FC77-498C-B290-09CFCEC36A3A}" sibTransId="{040E30EE-88BC-44AF-8130-32D539848DA2}"/>
    <dgm:cxn modelId="{85C19428-285B-4C0B-B3D1-B0D69746C6CA}" type="presOf" srcId="{0867BF2A-F0D0-4783-8F93-2C7F4D4852DF}" destId="{E7E636EF-D61E-43F2-B714-8DFE3E2A84CB}" srcOrd="0" destOrd="0" presId="urn:microsoft.com/office/officeart/2005/8/layout/radial2"/>
    <dgm:cxn modelId="{AD32C064-8801-4423-97C3-4D7180109B6D}" type="presOf" srcId="{95BAE3F3-48DE-457F-8328-775E5F553BB3}" destId="{E80984BE-1CED-470B-9A26-0C1B3C9562D1}" srcOrd="0" destOrd="0" presId="urn:microsoft.com/office/officeart/2005/8/layout/radial2"/>
    <dgm:cxn modelId="{3F407169-DE81-4ACE-AC8A-BDA9A7E102C0}" type="presOf" srcId="{3EE11E15-E876-4059-BD36-0D22F4D9321C}" destId="{476589E8-8ACA-4BA0-922E-EC06C9FAF009}" srcOrd="0" destOrd="0" presId="urn:microsoft.com/office/officeart/2005/8/layout/radial2"/>
    <dgm:cxn modelId="{158D2A4C-09B2-4D60-A9A9-180D44319EC7}" type="presOf" srcId="{BF1628C8-D470-466D-8244-36889FC9984E}" destId="{E7E636EF-D61E-43F2-B714-8DFE3E2A84CB}" srcOrd="0" destOrd="1" presId="urn:microsoft.com/office/officeart/2005/8/layout/radial2"/>
    <dgm:cxn modelId="{30748978-5126-47FD-BAD0-439B5F1070DE}" srcId="{95BAE3F3-48DE-457F-8328-775E5F553BB3}" destId="{0867BF2A-F0D0-4783-8F93-2C7F4D4852DF}" srcOrd="0" destOrd="0" parTransId="{5A71A16E-FF67-4E6A-A594-69F5B656F306}" sibTransId="{A698089D-0BA2-413E-A684-1C1809C8D296}"/>
    <dgm:cxn modelId="{9B4DF683-9740-40DC-AD69-1027FE8186EC}" srcId="{3EE11E15-E876-4059-BD36-0D22F4D9321C}" destId="{599313CA-BF47-4631-B462-3329C5991C98}" srcOrd="0" destOrd="0" parTransId="{4BF2129E-CC80-4B8E-A0BF-148EB9C245BA}" sibTransId="{4D593276-87B6-4657-8D8D-28AF6436D7E2}"/>
    <dgm:cxn modelId="{354F8585-9F78-427E-B15E-0C04AE27EB6D}" srcId="{599313CA-BF47-4631-B462-3329C5991C98}" destId="{36088591-9D64-4323-9B23-27F25D318EEB}" srcOrd="0" destOrd="0" parTransId="{56C9E255-3ABD-4D23-885A-A24FEC57BDD2}" sibTransId="{DA89F79C-D87C-4934-A4A0-2578E5F0068B}"/>
    <dgm:cxn modelId="{AD13BA86-9804-49A0-97FA-6F1C727CDC06}" srcId="{95BAE3F3-48DE-457F-8328-775E5F553BB3}" destId="{BF1628C8-D470-466D-8244-36889FC9984E}" srcOrd="1" destOrd="0" parTransId="{5318225C-E28C-4B94-AE31-B3B5F7B88CD1}" sibTransId="{8A1672B5-3445-4AC5-B0D6-36361CB63FFF}"/>
    <dgm:cxn modelId="{2B3E8B8E-D8A9-44D5-8B8D-0BBEBF39BF44}" type="presOf" srcId="{B3A7BDF9-5364-4C48-BC90-199A954B3599}" destId="{6EC2A878-D87E-4182-8B08-CB3C704B1B6B}" srcOrd="0" destOrd="0" presId="urn:microsoft.com/office/officeart/2005/8/layout/radial2"/>
    <dgm:cxn modelId="{3E272698-DD8C-4150-AC34-2D6931480E6B}" srcId="{3EE11E15-E876-4059-BD36-0D22F4D9321C}" destId="{54F1E6F3-6B68-4CB1-88B3-887076703066}" srcOrd="1" destOrd="0" parTransId="{B3A7BDF9-5364-4C48-BC90-199A954B3599}" sibTransId="{297FA0A3-77FC-4D57-B6CC-CD41F6DAAC07}"/>
    <dgm:cxn modelId="{CA3C74A3-A8C2-4FE6-A8F9-A1259691BD8C}" type="presOf" srcId="{4BF2129E-CC80-4B8E-A0BF-148EB9C245BA}" destId="{3459E38C-E31D-4AA0-9EC2-31A7F58D5FAD}" srcOrd="0" destOrd="0" presId="urn:microsoft.com/office/officeart/2005/8/layout/radial2"/>
    <dgm:cxn modelId="{EA5930AD-AA5D-4EE3-B5DA-3D0BF39FFD31}" type="presOf" srcId="{36088591-9D64-4323-9B23-27F25D318EEB}" destId="{DD44F696-C4A1-41EF-A1E3-A61BB28E8E18}" srcOrd="0" destOrd="0" presId="urn:microsoft.com/office/officeart/2005/8/layout/radial2"/>
    <dgm:cxn modelId="{4A2CD4BC-DCF4-481B-9026-6428FECEC6BA}" type="presOf" srcId="{599313CA-BF47-4631-B462-3329C5991C98}" destId="{28E1AA45-925D-48BE-92FB-C55CF79A6989}" srcOrd="0" destOrd="0" presId="urn:microsoft.com/office/officeart/2005/8/layout/radial2"/>
    <dgm:cxn modelId="{DBDDDCC2-0ECD-4617-B89D-ACD98D086FC6}" type="presOf" srcId="{54F1E6F3-6B68-4CB1-88B3-887076703066}" destId="{BC77CF9B-75EF-46AA-85F3-E3B2F9D95BDA}" srcOrd="0" destOrd="0" presId="urn:microsoft.com/office/officeart/2005/8/layout/radial2"/>
    <dgm:cxn modelId="{4F5A1DE4-9B27-4CD2-A452-9173B563700D}" srcId="{3EE11E15-E876-4059-BD36-0D22F4D9321C}" destId="{95BAE3F3-48DE-457F-8328-775E5F553BB3}" srcOrd="2" destOrd="0" parTransId="{7CABBC75-9768-4DAC-A885-6E44A873D0CD}" sibTransId="{A87789DF-5E68-4EF0-9305-57EA82438F18}"/>
    <dgm:cxn modelId="{4B5E5EB8-7483-45D6-98C7-53217501641B}" type="presParOf" srcId="{476589E8-8ACA-4BA0-922E-EC06C9FAF009}" destId="{6BF8BA12-AACC-4CC1-80B5-750EE2AED046}" srcOrd="0" destOrd="0" presId="urn:microsoft.com/office/officeart/2005/8/layout/radial2"/>
    <dgm:cxn modelId="{DB05F735-DA4B-48F6-ADF5-300B6B23245A}" type="presParOf" srcId="{6BF8BA12-AACC-4CC1-80B5-750EE2AED046}" destId="{307FAD0E-DFE2-4CBF-9D53-663D30017121}" srcOrd="0" destOrd="0" presId="urn:microsoft.com/office/officeart/2005/8/layout/radial2"/>
    <dgm:cxn modelId="{4F39BA89-C8E0-4EB5-B5B1-E1819090802E}" type="presParOf" srcId="{307FAD0E-DFE2-4CBF-9D53-663D30017121}" destId="{DE8D755F-5E1F-44CE-A42A-0C0426DD3684}" srcOrd="0" destOrd="0" presId="urn:microsoft.com/office/officeart/2005/8/layout/radial2"/>
    <dgm:cxn modelId="{ED6B1923-18E3-4FD2-9123-F5E60766020E}" type="presParOf" srcId="{307FAD0E-DFE2-4CBF-9D53-663D30017121}" destId="{F791AB9B-3579-4A12-9CF3-F942122C97A2}" srcOrd="1" destOrd="0" presId="urn:microsoft.com/office/officeart/2005/8/layout/radial2"/>
    <dgm:cxn modelId="{D1E9DEB5-40FC-4E2F-B04D-371FEB4A40C2}" type="presParOf" srcId="{6BF8BA12-AACC-4CC1-80B5-750EE2AED046}" destId="{3459E38C-E31D-4AA0-9EC2-31A7F58D5FAD}" srcOrd="1" destOrd="0" presId="urn:microsoft.com/office/officeart/2005/8/layout/radial2"/>
    <dgm:cxn modelId="{4C623F32-E3B2-47E2-A968-6306BA7AA756}" type="presParOf" srcId="{6BF8BA12-AACC-4CC1-80B5-750EE2AED046}" destId="{202B0994-B608-449A-A16E-2E6A9B73873A}" srcOrd="2" destOrd="0" presId="urn:microsoft.com/office/officeart/2005/8/layout/radial2"/>
    <dgm:cxn modelId="{C24F3EB7-9776-406E-A12A-239938F25BA9}" type="presParOf" srcId="{202B0994-B608-449A-A16E-2E6A9B73873A}" destId="{28E1AA45-925D-48BE-92FB-C55CF79A6989}" srcOrd="0" destOrd="0" presId="urn:microsoft.com/office/officeart/2005/8/layout/radial2"/>
    <dgm:cxn modelId="{064696F0-CFEF-4384-B580-A12146844B7E}" type="presParOf" srcId="{202B0994-B608-449A-A16E-2E6A9B73873A}" destId="{DD44F696-C4A1-41EF-A1E3-A61BB28E8E18}" srcOrd="1" destOrd="0" presId="urn:microsoft.com/office/officeart/2005/8/layout/radial2"/>
    <dgm:cxn modelId="{C994DBC1-DDCB-43E4-924B-C082C89718E8}" type="presParOf" srcId="{6BF8BA12-AACC-4CC1-80B5-750EE2AED046}" destId="{6EC2A878-D87E-4182-8B08-CB3C704B1B6B}" srcOrd="3" destOrd="0" presId="urn:microsoft.com/office/officeart/2005/8/layout/radial2"/>
    <dgm:cxn modelId="{33FDDF69-C29F-4408-BB1D-1E24F22D9D19}" type="presParOf" srcId="{6BF8BA12-AACC-4CC1-80B5-750EE2AED046}" destId="{B766CF46-8B79-42B4-8BA1-C6BDDFCD80B4}" srcOrd="4" destOrd="0" presId="urn:microsoft.com/office/officeart/2005/8/layout/radial2"/>
    <dgm:cxn modelId="{29AC9C45-600C-4944-A808-F1828F880F7A}" type="presParOf" srcId="{B766CF46-8B79-42B4-8BA1-C6BDDFCD80B4}" destId="{BC77CF9B-75EF-46AA-85F3-E3B2F9D95BDA}" srcOrd="0" destOrd="0" presId="urn:microsoft.com/office/officeart/2005/8/layout/radial2"/>
    <dgm:cxn modelId="{CE71ACB0-4161-4360-B580-EEF2C4A0A3AC}" type="presParOf" srcId="{B766CF46-8B79-42B4-8BA1-C6BDDFCD80B4}" destId="{C1F5DE46-BD5D-40B4-B2D5-A2D8BF91203F}" srcOrd="1" destOrd="0" presId="urn:microsoft.com/office/officeart/2005/8/layout/radial2"/>
    <dgm:cxn modelId="{32EBE1F9-8F63-4000-A22F-CED71702F6BE}" type="presParOf" srcId="{6BF8BA12-AACC-4CC1-80B5-750EE2AED046}" destId="{7FF34E1D-3F5C-469D-9F1F-D6EA3BFE3612}" srcOrd="5" destOrd="0" presId="urn:microsoft.com/office/officeart/2005/8/layout/radial2"/>
    <dgm:cxn modelId="{9EBD4480-DFBC-48C7-AA6D-A05B234C9935}" type="presParOf" srcId="{6BF8BA12-AACC-4CC1-80B5-750EE2AED046}" destId="{9508C784-34E0-40C4-97C9-CCDAC24ACBE3}" srcOrd="6" destOrd="0" presId="urn:microsoft.com/office/officeart/2005/8/layout/radial2"/>
    <dgm:cxn modelId="{30966C9A-E239-4B02-A558-D017B408E510}" type="presParOf" srcId="{9508C784-34E0-40C4-97C9-CCDAC24ACBE3}" destId="{E80984BE-1CED-470B-9A26-0C1B3C9562D1}" srcOrd="0" destOrd="0" presId="urn:microsoft.com/office/officeart/2005/8/layout/radial2"/>
    <dgm:cxn modelId="{6000176E-EE8D-477F-80A2-EAA80A313B28}" type="presParOf" srcId="{9508C784-34E0-40C4-97C9-CCDAC24ACBE3}" destId="{E7E636EF-D61E-43F2-B714-8DFE3E2A84CB}" srcOrd="1" destOrd="0" presId="urn:microsoft.com/office/officeart/2005/8/layout/radial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6C01D51-16C7-41FE-B647-5565DB1484CE}">
      <dsp:nvSpPr>
        <dsp:cNvPr id="0" name=""/>
        <dsp:cNvSpPr/>
      </dsp:nvSpPr>
      <dsp:spPr>
        <a:xfrm rot="2563533">
          <a:off x="1900749" y="2241612"/>
          <a:ext cx="482995" cy="49921"/>
        </a:xfrm>
        <a:custGeom>
          <a:avLst/>
          <a:gdLst/>
          <a:ahLst/>
          <a:cxnLst/>
          <a:rect l="0" t="0" r="0" b="0"/>
          <a:pathLst>
            <a:path>
              <a:moveTo>
                <a:pt x="0" y="24960"/>
              </a:moveTo>
              <a:lnTo>
                <a:pt x="482995" y="2496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BFF4F5-AED3-4325-BF21-70844AEB8D08}">
      <dsp:nvSpPr>
        <dsp:cNvPr id="0" name=""/>
        <dsp:cNvSpPr/>
      </dsp:nvSpPr>
      <dsp:spPr>
        <a:xfrm>
          <a:off x="1964840" y="1579049"/>
          <a:ext cx="581283" cy="49921"/>
        </a:xfrm>
        <a:custGeom>
          <a:avLst/>
          <a:gdLst/>
          <a:ahLst/>
          <a:cxnLst/>
          <a:rect l="0" t="0" r="0" b="0"/>
          <a:pathLst>
            <a:path>
              <a:moveTo>
                <a:pt x="0" y="24960"/>
              </a:moveTo>
              <a:lnTo>
                <a:pt x="581283" y="2496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FFD508-4825-486D-83ED-E63145D2EF0E}">
      <dsp:nvSpPr>
        <dsp:cNvPr id="0" name=""/>
        <dsp:cNvSpPr/>
      </dsp:nvSpPr>
      <dsp:spPr>
        <a:xfrm rot="19155963">
          <a:off x="1898348" y="934943"/>
          <a:ext cx="548948" cy="49921"/>
        </a:xfrm>
        <a:custGeom>
          <a:avLst/>
          <a:gdLst/>
          <a:ahLst/>
          <a:cxnLst/>
          <a:rect l="0" t="0" r="0" b="0"/>
          <a:pathLst>
            <a:path>
              <a:moveTo>
                <a:pt x="0" y="24960"/>
              </a:moveTo>
              <a:lnTo>
                <a:pt x="548948" y="2496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6F49F1-53D4-4622-BCD3-0C96D1FBDE35}">
      <dsp:nvSpPr>
        <dsp:cNvPr id="0" name=""/>
        <dsp:cNvSpPr/>
      </dsp:nvSpPr>
      <dsp:spPr>
        <a:xfrm>
          <a:off x="653500" y="832633"/>
          <a:ext cx="1542752" cy="1542752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DFAD94F-C258-47D5-85F2-0A844FBC4FA2}">
      <dsp:nvSpPr>
        <dsp:cNvPr id="0" name=""/>
        <dsp:cNvSpPr/>
      </dsp:nvSpPr>
      <dsp:spPr>
        <a:xfrm>
          <a:off x="2268684" y="15955"/>
          <a:ext cx="925651" cy="925651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июль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2025 год</a:t>
          </a:r>
        </a:p>
      </dsp:txBody>
      <dsp:txXfrm>
        <a:off x="2404242" y="151513"/>
        <a:ext cx="654535" cy="654535"/>
      </dsp:txXfrm>
    </dsp:sp>
    <dsp:sp modelId="{CA1E2A3B-311C-4401-85F0-C4141187CD77}">
      <dsp:nvSpPr>
        <dsp:cNvPr id="0" name=""/>
        <dsp:cNvSpPr/>
      </dsp:nvSpPr>
      <dsp:spPr>
        <a:xfrm>
          <a:off x="3286901" y="15955"/>
          <a:ext cx="1388477" cy="92565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0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обращений</a:t>
          </a:r>
        </a:p>
      </dsp:txBody>
      <dsp:txXfrm>
        <a:off x="3286901" y="15955"/>
        <a:ext cx="1388477" cy="925651"/>
      </dsp:txXfrm>
    </dsp:sp>
    <dsp:sp modelId="{972EEC79-78FC-4B4F-972E-E67BE2A667EF}">
      <dsp:nvSpPr>
        <dsp:cNvPr id="0" name=""/>
        <dsp:cNvSpPr/>
      </dsp:nvSpPr>
      <dsp:spPr>
        <a:xfrm>
          <a:off x="2546123" y="1141184"/>
          <a:ext cx="925651" cy="925651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июнь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2025 год</a:t>
          </a:r>
        </a:p>
      </dsp:txBody>
      <dsp:txXfrm>
        <a:off x="2681681" y="1276742"/>
        <a:ext cx="654535" cy="654535"/>
      </dsp:txXfrm>
    </dsp:sp>
    <dsp:sp modelId="{DDC92074-D4B3-43CB-93BD-0B0E13636BBF}">
      <dsp:nvSpPr>
        <dsp:cNvPr id="0" name=""/>
        <dsp:cNvSpPr/>
      </dsp:nvSpPr>
      <dsp:spPr>
        <a:xfrm>
          <a:off x="3564340" y="1141184"/>
          <a:ext cx="1388477" cy="92565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0 обращений</a:t>
          </a:r>
        </a:p>
      </dsp:txBody>
      <dsp:txXfrm>
        <a:off x="3564340" y="1141184"/>
        <a:ext cx="1388477" cy="925651"/>
      </dsp:txXfrm>
    </dsp:sp>
    <dsp:sp modelId="{DFB7E320-E587-4F5E-8116-B8D716940527}">
      <dsp:nvSpPr>
        <dsp:cNvPr id="0" name=""/>
        <dsp:cNvSpPr/>
      </dsp:nvSpPr>
      <dsp:spPr>
        <a:xfrm>
          <a:off x="2196826" y="2281621"/>
          <a:ext cx="925651" cy="925651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июль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2024 год</a:t>
          </a:r>
        </a:p>
      </dsp:txBody>
      <dsp:txXfrm>
        <a:off x="2332384" y="2417179"/>
        <a:ext cx="654535" cy="654535"/>
      </dsp:txXfrm>
    </dsp:sp>
    <dsp:sp modelId="{AA534DB8-C04D-4448-8FC7-80B45CD787C8}">
      <dsp:nvSpPr>
        <dsp:cNvPr id="0" name=""/>
        <dsp:cNvSpPr/>
      </dsp:nvSpPr>
      <dsp:spPr>
        <a:xfrm>
          <a:off x="3215042" y="2281621"/>
          <a:ext cx="1388477" cy="92565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 обращения</a:t>
          </a:r>
        </a:p>
      </dsp:txBody>
      <dsp:txXfrm>
        <a:off x="3215042" y="2281621"/>
        <a:ext cx="1388477" cy="92565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F34E1D-3F5C-469D-9F1F-D6EA3BFE3612}">
      <dsp:nvSpPr>
        <dsp:cNvPr id="0" name=""/>
        <dsp:cNvSpPr/>
      </dsp:nvSpPr>
      <dsp:spPr>
        <a:xfrm rot="2561951">
          <a:off x="1864453" y="2224075"/>
          <a:ext cx="476925" cy="50449"/>
        </a:xfrm>
        <a:custGeom>
          <a:avLst/>
          <a:gdLst/>
          <a:ahLst/>
          <a:cxnLst/>
          <a:rect l="0" t="0" r="0" b="0"/>
          <a:pathLst>
            <a:path>
              <a:moveTo>
                <a:pt x="0" y="25224"/>
              </a:moveTo>
              <a:lnTo>
                <a:pt x="476925" y="2522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C2A878-D87E-4182-8B08-CB3C704B1B6B}">
      <dsp:nvSpPr>
        <dsp:cNvPr id="0" name=""/>
        <dsp:cNvSpPr/>
      </dsp:nvSpPr>
      <dsp:spPr>
        <a:xfrm>
          <a:off x="1927664" y="1565746"/>
          <a:ext cx="539310" cy="50449"/>
        </a:xfrm>
        <a:custGeom>
          <a:avLst/>
          <a:gdLst/>
          <a:ahLst/>
          <a:cxnLst/>
          <a:rect l="0" t="0" r="0" b="0"/>
          <a:pathLst>
            <a:path>
              <a:moveTo>
                <a:pt x="0" y="25224"/>
              </a:moveTo>
              <a:lnTo>
                <a:pt x="539310" y="2522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59E38C-E31D-4AA0-9EC2-31A7F58D5FAD}">
      <dsp:nvSpPr>
        <dsp:cNvPr id="0" name=""/>
        <dsp:cNvSpPr/>
      </dsp:nvSpPr>
      <dsp:spPr>
        <a:xfrm rot="19091120">
          <a:off x="1860919" y="909579"/>
          <a:ext cx="524114" cy="50449"/>
        </a:xfrm>
        <a:custGeom>
          <a:avLst/>
          <a:gdLst/>
          <a:ahLst/>
          <a:cxnLst/>
          <a:rect l="0" t="0" r="0" b="0"/>
          <a:pathLst>
            <a:path>
              <a:moveTo>
                <a:pt x="0" y="25224"/>
              </a:moveTo>
              <a:lnTo>
                <a:pt x="524114" y="2522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91AB9B-3579-4A12-9CF3-F942122C97A2}">
      <dsp:nvSpPr>
        <dsp:cNvPr id="0" name=""/>
        <dsp:cNvSpPr/>
      </dsp:nvSpPr>
      <dsp:spPr>
        <a:xfrm rot="21180657">
          <a:off x="620625" y="876598"/>
          <a:ext cx="1537692" cy="1428746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E1AA45-925D-48BE-92FB-C55CF79A6989}">
      <dsp:nvSpPr>
        <dsp:cNvPr id="0" name=""/>
        <dsp:cNvSpPr/>
      </dsp:nvSpPr>
      <dsp:spPr>
        <a:xfrm>
          <a:off x="2200797" y="-8787"/>
          <a:ext cx="922615" cy="92261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kern="1200"/>
            <a:t>июль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kern="1200"/>
            <a:t>2025</a:t>
          </a:r>
        </a:p>
      </dsp:txBody>
      <dsp:txXfrm>
        <a:off x="2335911" y="126327"/>
        <a:ext cx="652387" cy="652387"/>
      </dsp:txXfrm>
    </dsp:sp>
    <dsp:sp modelId="{DD44F696-C4A1-41EF-A1E3-A61BB28E8E18}">
      <dsp:nvSpPr>
        <dsp:cNvPr id="0" name=""/>
        <dsp:cNvSpPr/>
      </dsp:nvSpPr>
      <dsp:spPr>
        <a:xfrm>
          <a:off x="3215673" y="-8787"/>
          <a:ext cx="1383922" cy="92261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171450" lvl="1" indent="-171450" algn="ctr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900" kern="1200"/>
            <a:t>0 обращений</a:t>
          </a:r>
        </a:p>
      </dsp:txBody>
      <dsp:txXfrm>
        <a:off x="3215673" y="-8787"/>
        <a:ext cx="1383922" cy="922615"/>
      </dsp:txXfrm>
    </dsp:sp>
    <dsp:sp modelId="{BC77CF9B-75EF-46AA-85F3-E3B2F9D95BDA}">
      <dsp:nvSpPr>
        <dsp:cNvPr id="0" name=""/>
        <dsp:cNvSpPr/>
      </dsp:nvSpPr>
      <dsp:spPr>
        <a:xfrm>
          <a:off x="2466974" y="1129663"/>
          <a:ext cx="922615" cy="92261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kern="1200"/>
            <a:t>июнь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kern="1200"/>
            <a:t>2025</a:t>
          </a:r>
        </a:p>
      </dsp:txBody>
      <dsp:txXfrm>
        <a:off x="2602088" y="1264777"/>
        <a:ext cx="652387" cy="652387"/>
      </dsp:txXfrm>
    </dsp:sp>
    <dsp:sp modelId="{C1F5DE46-BD5D-40B4-B2D5-A2D8BF91203F}">
      <dsp:nvSpPr>
        <dsp:cNvPr id="0" name=""/>
        <dsp:cNvSpPr/>
      </dsp:nvSpPr>
      <dsp:spPr>
        <a:xfrm>
          <a:off x="3481851" y="1129663"/>
          <a:ext cx="1383922" cy="92261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171450" lvl="1" indent="-171450" algn="ctr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900" kern="1200"/>
            <a:t>0 обращений</a:t>
          </a:r>
        </a:p>
      </dsp:txBody>
      <dsp:txXfrm>
        <a:off x="3481851" y="1129663"/>
        <a:ext cx="1383922" cy="922615"/>
      </dsp:txXfrm>
    </dsp:sp>
    <dsp:sp modelId="{E80984BE-1CED-470B-9A26-0C1B3C9562D1}">
      <dsp:nvSpPr>
        <dsp:cNvPr id="0" name=""/>
        <dsp:cNvSpPr/>
      </dsp:nvSpPr>
      <dsp:spPr>
        <a:xfrm>
          <a:off x="2161927" y="2249658"/>
          <a:ext cx="922615" cy="95952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kern="1200"/>
            <a:t>июль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kern="1200"/>
            <a:t>2024</a:t>
          </a:r>
        </a:p>
      </dsp:txBody>
      <dsp:txXfrm>
        <a:off x="2297041" y="2390178"/>
        <a:ext cx="652387" cy="678489"/>
      </dsp:txXfrm>
    </dsp:sp>
    <dsp:sp modelId="{E7E636EF-D61E-43F2-B714-8DFE3E2A84CB}">
      <dsp:nvSpPr>
        <dsp:cNvPr id="0" name=""/>
        <dsp:cNvSpPr/>
      </dsp:nvSpPr>
      <dsp:spPr>
        <a:xfrm>
          <a:off x="3176804" y="2249658"/>
          <a:ext cx="1383922" cy="95952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900" kern="1200"/>
            <a:t>       2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900" kern="1200"/>
            <a:t>обращения</a:t>
          </a:r>
        </a:p>
      </dsp:txBody>
      <dsp:txXfrm>
        <a:off x="3176804" y="2249658"/>
        <a:ext cx="1383922" cy="9595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2">
  <dgm:title val=""/>
  <dgm:desc val=""/>
  <dgm:catLst>
    <dgm:cat type="relationship" pri="20000"/>
    <dgm:cat type="conver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cycle" refType="w"/>
      <dgm:constr type="h" for="ch" forName="cycle" refType="h"/>
    </dgm:constrLst>
    <dgm:ruleLst/>
    <dgm:layoutNode name="cycle">
      <dgm:choose name="Name0">
        <dgm:if name="Name1" func="var" arg="dir" op="equ" val="norm">
          <dgm:choose name="Name2">
            <dgm:if name="Name3" axis="ch" ptType="node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if name="Name4" axis="ch" ptType="node" func="cnt" op="equ" val="2">
              <dgm:alg type="cycle">
                <dgm:param type="stAng" val="70"/>
                <dgm:param type="spanAng" val="40"/>
                <dgm:param type="ctrShpMap" val="fNode"/>
              </dgm:alg>
            </dgm:if>
            <dgm:if name="Name5" axis="ch" ptType="node" func="cnt" op="equ" val="3">
              <dgm:alg type="cycle">
                <dgm:param type="stAng" val="60"/>
                <dgm:param type="spanAng" val="60"/>
                <dgm:param type="ctrShpMap" val="fNode"/>
              </dgm:alg>
            </dgm:if>
            <dgm:else name="Name6">
              <dgm:alg type="cycle">
                <dgm:param type="stAng" val="45"/>
                <dgm:param type="spanAng" val="90"/>
                <dgm:param type="ctrShpMap" val="fNode"/>
              </dgm:alg>
            </dgm:else>
          </dgm:choose>
        </dgm:if>
        <dgm:else name="Name7">
          <dgm:choose name="Name8">
            <dgm:if name="Name9" axis="ch" ptType="node" func="cnt" op="lte" val="1">
              <dgm:alg type="cycle">
                <dgm:param type="stAng" val="-90"/>
                <dgm:param type="spanAng" val="-360"/>
                <dgm:param type="ctrShpMap" val="fNode"/>
              </dgm:alg>
            </dgm:if>
            <dgm:if name="Name10" axis="ch" ptType="node" func="cnt" op="equ" val="2">
              <dgm:alg type="cycle">
                <dgm:param type="stAng" val="-70"/>
                <dgm:param type="spanAng" val="-40"/>
                <dgm:param type="ctrShpMap" val="fNode"/>
              </dgm:alg>
            </dgm:if>
            <dgm:if name="Name11" axis="ch" ptType="node" func="cnt" op="equ" val="3">
              <dgm:alg type="cycle">
                <dgm:param type="stAng" val="-60"/>
                <dgm:param type="spanAng" val="-60"/>
                <dgm:param type="ctrShpMap" val="fNode"/>
              </dgm:alg>
            </dgm:if>
            <dgm:else name="Name12">
              <dgm:alg type="cycle">
                <dgm:param type="stAng" val="-45"/>
                <dgm:param type="spanAng" val="-90"/>
                <dgm:param type="ctrShpMap" val="fNode"/>
              </dgm:alg>
            </dgm:else>
          </dgm:choose>
        </dgm:else>
      </dgm:choose>
      <dgm:shape xmlns:r="http://schemas.openxmlformats.org/officeDocument/2006/relationships" r:blip="">
        <dgm:adjLst/>
      </dgm:shape>
      <dgm:presOf/>
      <dgm:constrLst>
        <dgm:constr type="sp" val="20"/>
        <dgm:constr type="w" for="ch" forName="centerShape" refType="w"/>
        <dgm:constr type="w" for="ch" forName="node" refType="w" refFor="ch" refForName="centerShape" fact="1.5"/>
        <dgm:constr type="sibSp" refType="w" refFor="ch" refForName="centerShape" op="equ" fact="0.08"/>
        <dgm:constr type="primFontSz" for="des" forName="parentNode" op="equ" val="65"/>
        <dgm:constr type="secFontSz" for="des" forName="childNode" op="equ" val="65"/>
      </dgm:constrLst>
      <dgm:ruleLst/>
      <dgm:choose name="Name13">
        <dgm:if name="Name14" axis="ch" ptType="node" hideLastTrans="0" func="cnt" op="gte" val="1">
          <dgm:layoutNode name="centerShape" styleLbl="node0">
            <dgm:alg type="composite"/>
            <dgm:shape xmlns:r="http://schemas.openxmlformats.org/officeDocument/2006/relationships" r:blip="">
              <dgm:adjLst/>
            </dgm:shape>
            <dgm:presOf axis="ch" ptType="node" cnt="1"/>
            <dgm:constrLst>
              <dgm:constr type="w" for="ch" forName="connSite" refType="w" fact="0.7"/>
              <dgm:constr type="h" for="ch" forName="connSite" refType="w" fact="0.7"/>
              <dgm:constr type="ctrX" for="ch" forName="connSite" refType="w" fact="0.5"/>
              <dgm:constr type="ctrY" for="ch" forName="connSite" refType="h" fact="0.5"/>
              <dgm:constr type="w" for="ch" forName="visible" refType="w"/>
              <dgm:constr type="h" for="ch" forName="visible" refType="w"/>
              <dgm:constr type="ctrX" for="ch" forName="visible" refType="w" fact="0.5"/>
              <dgm:constr type="ctrY" for="ch" forName="visible" refType="h" fact="0.5"/>
            </dgm:constrLst>
            <dgm:ruleLst/>
            <dgm:layoutNode name="connSite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visible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</dgm:layoutNode>
        </dgm:if>
        <dgm:else name="Name15"/>
      </dgm:choose>
      <dgm:forEach name="Name16" axis="ch">
        <dgm:forEach name="Name17" axis="self" ptType="node">
          <dgm:layoutNode name="node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func="var" arg="dir" op="equ" val="norm">
                <dgm:constrLst>
                  <dgm:constr type="t" for="ch" forName="parentNode"/>
                  <dgm:constr type="l" for="ch" forName="parentNode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 refType="w" refFor="ch" refForName="parentNode" op="equ" fact="1.1"/>
                  <dgm:constr type="w" for="ch" forName="childNode" refType="w" fact="0.6"/>
                  <dgm:constr type="h" for="ch" forName="childNode" refType="h" refFor="ch" refForName="parentNode"/>
                </dgm:constrLst>
              </dgm:if>
              <dgm:else name="Name20">
                <dgm:constrLst>
                  <dgm:constr type="t" for="ch" forName="parentNode"/>
                  <dgm:constr type="r" for="ch" forName="parentNode" refType="w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/>
                  <dgm:constr type="w" for="ch" forName="childNode" refType="w" fact="0.6"/>
                  <dgm:constr type="h" for="ch" forName="childNode" refType="h" refFor="ch" refForName="parentNode"/>
                </dgm:constrLst>
              </dgm:else>
            </dgm:choose>
            <dgm:ruleLst/>
            <dgm:layoutNode name="parentNode" styleLbl="node1">
              <dgm:varLst>
                <dgm:chMax val="1"/>
                <dgm:bulletEnabled val="1"/>
              </dgm:varLst>
              <dgm:alg type="tx"/>
              <dgm:shape xmlns:r="http://schemas.openxmlformats.org/officeDocument/2006/relationships" type="ellipse" r:blip="">
                <dgm:adjLst/>
              </dgm:shape>
              <dgm:presOf axis="self"/>
              <dgm:constrLst>
                <dgm:constr type="tMarg" refType="primFontSz" fact="0.05"/>
                <dgm:constr type="bMarg" refType="primFontSz" fact="0.05"/>
                <dgm:constr type="lMarg" refType="primFontSz" fact="0.05"/>
                <dgm:constr type="rMarg" refType="primFontSz" fact="0.05"/>
              </dgm:constrLst>
              <dgm:ruleLst>
                <dgm:rule type="primFontSz" val="5" fact="NaN" max="NaN"/>
              </dgm:ruleLst>
            </dgm:layoutNode>
            <dgm:layoutNode name="childNode" styleLbl="revTx" moveWith="parentNode">
              <dgm:varLst>
                <dgm:bulletEnabled val="1"/>
              </dgm:varLst>
              <dgm:alg type="tx">
                <dgm:param type="txAnchorVertCh" val="mid"/>
                <dgm:param type="stBulletLvl" val="1"/>
              </dgm:alg>
              <dgm:choose name="Name21">
                <dgm:if name="Name22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23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tMarg"/>
                <dgm:constr type="bMarg"/>
                <dgm:constr type="lMarg"/>
                <dgm:constr type="rMarg"/>
              </dgm:constrLst>
              <dgm:ruleLst>
                <dgm:rule type="secFontSz" val="5" fact="NaN" max="NaN"/>
              </dgm:ruleLst>
            </dgm:layoutNode>
          </dgm:layoutNode>
        </dgm:forEach>
        <dgm:forEach name="Name24" axis="self" ptType="parTrans" cnt="1">
          <dgm:layoutNode name="Name25">
            <dgm:alg type="conn">
              <dgm:param type="dim" val="1D"/>
              <dgm:param type="endSty" val="noArr"/>
              <dgm:param type="begPts" val="auto"/>
              <dgm:param type="endPts" val="auto"/>
              <dgm:param type="srcNode" val="connSite"/>
              <dgm:param type="dstNode" val="parentNode"/>
            </dgm:alg>
            <dgm:shape xmlns:r="http://schemas.openxmlformats.org/officeDocument/2006/relationships" type="conn" r:blip="" zOrderOff="-99">
              <dgm:adjLst/>
            </dgm:shape>
            <dgm:presOf axis="self"/>
            <dgm:constrLst>
              <dgm:constr type="connDist"/>
              <dgm:constr type="w" val="1"/>
              <dgm:constr type="h" val="5"/>
              <dgm:constr type="begPad"/>
              <dgm:constr type="endPad"/>
            </dgm:constrLst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2">
  <dgm:title val=""/>
  <dgm:desc val=""/>
  <dgm:catLst>
    <dgm:cat type="relationship" pri="20000"/>
    <dgm:cat type="conver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cycle" refType="w"/>
      <dgm:constr type="h" for="ch" forName="cycle" refType="h"/>
    </dgm:constrLst>
    <dgm:ruleLst/>
    <dgm:layoutNode name="cycle">
      <dgm:choose name="Name0">
        <dgm:if name="Name1" func="var" arg="dir" op="equ" val="norm">
          <dgm:choose name="Name2">
            <dgm:if name="Name3" axis="ch" ptType="node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if name="Name4" axis="ch" ptType="node" func="cnt" op="equ" val="2">
              <dgm:alg type="cycle">
                <dgm:param type="stAng" val="70"/>
                <dgm:param type="spanAng" val="40"/>
                <dgm:param type="ctrShpMap" val="fNode"/>
              </dgm:alg>
            </dgm:if>
            <dgm:if name="Name5" axis="ch" ptType="node" func="cnt" op="equ" val="3">
              <dgm:alg type="cycle">
                <dgm:param type="stAng" val="60"/>
                <dgm:param type="spanAng" val="60"/>
                <dgm:param type="ctrShpMap" val="fNode"/>
              </dgm:alg>
            </dgm:if>
            <dgm:else name="Name6">
              <dgm:alg type="cycle">
                <dgm:param type="stAng" val="45"/>
                <dgm:param type="spanAng" val="90"/>
                <dgm:param type="ctrShpMap" val="fNode"/>
              </dgm:alg>
            </dgm:else>
          </dgm:choose>
        </dgm:if>
        <dgm:else name="Name7">
          <dgm:choose name="Name8">
            <dgm:if name="Name9" axis="ch" ptType="node" func="cnt" op="lte" val="1">
              <dgm:alg type="cycle">
                <dgm:param type="stAng" val="-90"/>
                <dgm:param type="spanAng" val="-360"/>
                <dgm:param type="ctrShpMap" val="fNode"/>
              </dgm:alg>
            </dgm:if>
            <dgm:if name="Name10" axis="ch" ptType="node" func="cnt" op="equ" val="2">
              <dgm:alg type="cycle">
                <dgm:param type="stAng" val="-70"/>
                <dgm:param type="spanAng" val="-40"/>
                <dgm:param type="ctrShpMap" val="fNode"/>
              </dgm:alg>
            </dgm:if>
            <dgm:if name="Name11" axis="ch" ptType="node" func="cnt" op="equ" val="3">
              <dgm:alg type="cycle">
                <dgm:param type="stAng" val="-60"/>
                <dgm:param type="spanAng" val="-60"/>
                <dgm:param type="ctrShpMap" val="fNode"/>
              </dgm:alg>
            </dgm:if>
            <dgm:else name="Name12">
              <dgm:alg type="cycle">
                <dgm:param type="stAng" val="-45"/>
                <dgm:param type="spanAng" val="-90"/>
                <dgm:param type="ctrShpMap" val="fNode"/>
              </dgm:alg>
            </dgm:else>
          </dgm:choose>
        </dgm:else>
      </dgm:choose>
      <dgm:shape xmlns:r="http://schemas.openxmlformats.org/officeDocument/2006/relationships" r:blip="">
        <dgm:adjLst/>
      </dgm:shape>
      <dgm:presOf/>
      <dgm:constrLst>
        <dgm:constr type="sp" val="20"/>
        <dgm:constr type="w" for="ch" forName="centerShape" refType="w"/>
        <dgm:constr type="w" for="ch" forName="node" refType="w" refFor="ch" refForName="centerShape" fact="1.5"/>
        <dgm:constr type="sibSp" refType="w" refFor="ch" refForName="centerShape" op="equ" fact="0.08"/>
        <dgm:constr type="primFontSz" for="des" forName="parentNode" op="equ" val="65"/>
        <dgm:constr type="secFontSz" for="des" forName="childNode" op="equ" val="65"/>
      </dgm:constrLst>
      <dgm:ruleLst/>
      <dgm:choose name="Name13">
        <dgm:if name="Name14" axis="ch" ptType="node" hideLastTrans="0" func="cnt" op="gte" val="1">
          <dgm:layoutNode name="centerShape" styleLbl="node0">
            <dgm:alg type="composite"/>
            <dgm:shape xmlns:r="http://schemas.openxmlformats.org/officeDocument/2006/relationships" r:blip="">
              <dgm:adjLst/>
            </dgm:shape>
            <dgm:presOf axis="ch" ptType="node" cnt="1"/>
            <dgm:constrLst>
              <dgm:constr type="w" for="ch" forName="connSite" refType="w" fact="0.7"/>
              <dgm:constr type="h" for="ch" forName="connSite" refType="w" fact="0.7"/>
              <dgm:constr type="ctrX" for="ch" forName="connSite" refType="w" fact="0.5"/>
              <dgm:constr type="ctrY" for="ch" forName="connSite" refType="h" fact="0.5"/>
              <dgm:constr type="w" for="ch" forName="visible" refType="w"/>
              <dgm:constr type="h" for="ch" forName="visible" refType="w"/>
              <dgm:constr type="ctrX" for="ch" forName="visible" refType="w" fact="0.5"/>
              <dgm:constr type="ctrY" for="ch" forName="visible" refType="h" fact="0.5"/>
            </dgm:constrLst>
            <dgm:ruleLst/>
            <dgm:layoutNode name="connSite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visible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</dgm:layoutNode>
        </dgm:if>
        <dgm:else name="Name15"/>
      </dgm:choose>
      <dgm:forEach name="Name16" axis="ch">
        <dgm:forEach name="Name17" axis="self" ptType="node">
          <dgm:layoutNode name="node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func="var" arg="dir" op="equ" val="norm">
                <dgm:constrLst>
                  <dgm:constr type="t" for="ch" forName="parentNode"/>
                  <dgm:constr type="l" for="ch" forName="parentNode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 refType="w" refFor="ch" refForName="parentNode" op="equ" fact="1.1"/>
                  <dgm:constr type="w" for="ch" forName="childNode" refType="w" fact="0.6"/>
                  <dgm:constr type="h" for="ch" forName="childNode" refType="h" refFor="ch" refForName="parentNode"/>
                </dgm:constrLst>
              </dgm:if>
              <dgm:else name="Name20">
                <dgm:constrLst>
                  <dgm:constr type="t" for="ch" forName="parentNode"/>
                  <dgm:constr type="r" for="ch" forName="parentNode" refType="w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/>
                  <dgm:constr type="w" for="ch" forName="childNode" refType="w" fact="0.6"/>
                  <dgm:constr type="h" for="ch" forName="childNode" refType="h" refFor="ch" refForName="parentNode"/>
                </dgm:constrLst>
              </dgm:else>
            </dgm:choose>
            <dgm:ruleLst/>
            <dgm:layoutNode name="parentNode" styleLbl="node1">
              <dgm:varLst>
                <dgm:chMax val="1"/>
                <dgm:bulletEnabled val="1"/>
              </dgm:varLst>
              <dgm:alg type="tx"/>
              <dgm:shape xmlns:r="http://schemas.openxmlformats.org/officeDocument/2006/relationships" type="ellipse" r:blip="">
                <dgm:adjLst/>
              </dgm:shape>
              <dgm:presOf axis="self"/>
              <dgm:constrLst>
                <dgm:constr type="tMarg" refType="primFontSz" fact="0.05"/>
                <dgm:constr type="bMarg" refType="primFontSz" fact="0.05"/>
                <dgm:constr type="lMarg" refType="primFontSz" fact="0.05"/>
                <dgm:constr type="rMarg" refType="primFontSz" fact="0.05"/>
              </dgm:constrLst>
              <dgm:ruleLst>
                <dgm:rule type="primFontSz" val="5" fact="NaN" max="NaN"/>
              </dgm:ruleLst>
            </dgm:layoutNode>
            <dgm:layoutNode name="childNode" styleLbl="revTx" moveWith="parentNode">
              <dgm:varLst>
                <dgm:bulletEnabled val="1"/>
              </dgm:varLst>
              <dgm:alg type="tx">
                <dgm:param type="txAnchorVertCh" val="mid"/>
                <dgm:param type="stBulletLvl" val="1"/>
              </dgm:alg>
              <dgm:choose name="Name21">
                <dgm:if name="Name22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23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tMarg"/>
                <dgm:constr type="bMarg"/>
                <dgm:constr type="lMarg"/>
                <dgm:constr type="rMarg"/>
              </dgm:constrLst>
              <dgm:ruleLst>
                <dgm:rule type="secFontSz" val="5" fact="NaN" max="NaN"/>
              </dgm:ruleLst>
            </dgm:layoutNode>
          </dgm:layoutNode>
        </dgm:forEach>
        <dgm:forEach name="Name24" axis="self" ptType="parTrans" cnt="1">
          <dgm:layoutNode name="Name25">
            <dgm:alg type="conn">
              <dgm:param type="dim" val="1D"/>
              <dgm:param type="endSty" val="noArr"/>
              <dgm:param type="begPts" val="auto"/>
              <dgm:param type="endPts" val="auto"/>
              <dgm:param type="srcNode" val="connSite"/>
              <dgm:param type="dstNode" val="parentNode"/>
            </dgm:alg>
            <dgm:shape xmlns:r="http://schemas.openxmlformats.org/officeDocument/2006/relationships" type="conn" r:blip="" zOrderOff="-99">
              <dgm:adjLst/>
            </dgm:shape>
            <dgm:presOf axis="self"/>
            <dgm:constrLst>
              <dgm:constr type="connDist"/>
              <dgm:constr type="w" val="1"/>
              <dgm:constr type="h" val="5"/>
              <dgm:constr type="begPad"/>
              <dgm:constr type="endPad"/>
            </dgm:constrLst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4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User</cp:lastModifiedBy>
  <cp:revision>14</cp:revision>
  <dcterms:created xsi:type="dcterms:W3CDTF">2021-09-03T08:02:00Z</dcterms:created>
  <dcterms:modified xsi:type="dcterms:W3CDTF">2025-08-12T03:37:00Z</dcterms:modified>
</cp:coreProperties>
</file>