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5F" w:rsidRDefault="001C665F" w:rsidP="00B9519B">
      <w:pPr>
        <w:pStyle w:val="ae"/>
        <w:jc w:val="right"/>
        <w:rPr>
          <w:rFonts w:ascii="Times New Roman" w:hAnsi="Times New Roman"/>
          <w:sz w:val="28"/>
          <w:szCs w:val="28"/>
        </w:rPr>
      </w:pPr>
    </w:p>
    <w:p w:rsidR="00B9519B" w:rsidRPr="009A71E1" w:rsidRDefault="00B9519B" w:rsidP="00B9519B">
      <w:pPr>
        <w:pStyle w:val="ae"/>
        <w:jc w:val="right"/>
        <w:rPr>
          <w:rFonts w:ascii="Times New Roman" w:hAnsi="Times New Roman"/>
          <w:sz w:val="28"/>
          <w:szCs w:val="28"/>
        </w:rPr>
      </w:pPr>
      <w:r w:rsidRPr="009A71E1">
        <w:rPr>
          <w:rFonts w:ascii="Times New Roman" w:hAnsi="Times New Roman"/>
          <w:sz w:val="28"/>
          <w:szCs w:val="28"/>
        </w:rPr>
        <w:t>Утвержден</w:t>
      </w:r>
    </w:p>
    <w:p w:rsidR="00B9519B" w:rsidRPr="009A71E1" w:rsidRDefault="00B9519B" w:rsidP="00B9519B">
      <w:pPr>
        <w:pStyle w:val="ae"/>
        <w:jc w:val="right"/>
        <w:rPr>
          <w:rFonts w:ascii="Times New Roman" w:hAnsi="Times New Roman"/>
          <w:sz w:val="28"/>
          <w:szCs w:val="28"/>
        </w:rPr>
      </w:pPr>
      <w:r w:rsidRPr="009A71E1">
        <w:rPr>
          <w:rFonts w:ascii="Times New Roman" w:hAnsi="Times New Roman"/>
          <w:sz w:val="28"/>
          <w:szCs w:val="28"/>
        </w:rPr>
        <w:t>Постановлением</w:t>
      </w:r>
    </w:p>
    <w:p w:rsidR="00B9519B" w:rsidRPr="009A71E1" w:rsidRDefault="00B9519B" w:rsidP="00B9519B">
      <w:pPr>
        <w:pStyle w:val="ae"/>
        <w:jc w:val="right"/>
        <w:rPr>
          <w:rFonts w:ascii="Times New Roman" w:hAnsi="Times New Roman"/>
          <w:sz w:val="28"/>
          <w:szCs w:val="28"/>
        </w:rPr>
      </w:pPr>
      <w:r w:rsidRPr="009A71E1">
        <w:rPr>
          <w:rFonts w:ascii="Times New Roman" w:hAnsi="Times New Roman"/>
          <w:sz w:val="28"/>
          <w:szCs w:val="28"/>
        </w:rPr>
        <w:t xml:space="preserve">администрации </w:t>
      </w:r>
      <w:r>
        <w:rPr>
          <w:rFonts w:ascii="Times New Roman" w:hAnsi="Times New Roman"/>
          <w:sz w:val="28"/>
          <w:szCs w:val="28"/>
        </w:rPr>
        <w:t>Доволенского сельсовета</w:t>
      </w:r>
    </w:p>
    <w:p w:rsidR="00B9519B" w:rsidRPr="009A71E1" w:rsidRDefault="00B9519B" w:rsidP="00B9519B">
      <w:pPr>
        <w:pStyle w:val="ae"/>
        <w:jc w:val="right"/>
        <w:rPr>
          <w:rFonts w:ascii="Times New Roman" w:hAnsi="Times New Roman"/>
          <w:sz w:val="28"/>
          <w:szCs w:val="28"/>
        </w:rPr>
      </w:pPr>
      <w:r w:rsidRPr="009A71E1">
        <w:rPr>
          <w:rFonts w:ascii="Times New Roman" w:hAnsi="Times New Roman"/>
          <w:sz w:val="28"/>
          <w:szCs w:val="28"/>
        </w:rPr>
        <w:t>от</w:t>
      </w:r>
      <w:r w:rsidR="000D6327">
        <w:rPr>
          <w:rFonts w:ascii="Times New Roman" w:hAnsi="Times New Roman"/>
          <w:sz w:val="28"/>
          <w:szCs w:val="28"/>
        </w:rPr>
        <w:t xml:space="preserve">  26.12.2019</w:t>
      </w:r>
      <w:bookmarkStart w:id="0" w:name="_GoBack"/>
      <w:bookmarkEnd w:id="0"/>
      <w:r w:rsidRPr="009A71E1">
        <w:rPr>
          <w:rFonts w:ascii="Times New Roman" w:hAnsi="Times New Roman"/>
          <w:sz w:val="28"/>
          <w:szCs w:val="28"/>
        </w:rPr>
        <w:t xml:space="preserve">г.  № </w:t>
      </w:r>
      <w:r w:rsidR="000D6327">
        <w:rPr>
          <w:rFonts w:ascii="Times New Roman" w:hAnsi="Times New Roman"/>
          <w:sz w:val="28"/>
          <w:szCs w:val="28"/>
        </w:rPr>
        <w:t>190</w:t>
      </w:r>
      <w:r>
        <w:rPr>
          <w:rFonts w:ascii="Times New Roman" w:hAnsi="Times New Roman"/>
          <w:sz w:val="28"/>
          <w:szCs w:val="28"/>
        </w:rPr>
        <w:t xml:space="preserve">              </w:t>
      </w:r>
    </w:p>
    <w:p w:rsidR="00B9519B" w:rsidRDefault="00B9519B" w:rsidP="00B9519B">
      <w:pPr>
        <w:rPr>
          <w:sz w:val="28"/>
          <w:szCs w:val="28"/>
        </w:rPr>
      </w:pPr>
    </w:p>
    <w:p w:rsidR="00D10E3B" w:rsidRPr="001570A5" w:rsidRDefault="00D10E3B" w:rsidP="00B9519B">
      <w:pPr>
        <w:rPr>
          <w:sz w:val="28"/>
          <w:szCs w:val="28"/>
        </w:rPr>
      </w:pPr>
    </w:p>
    <w:p w:rsidR="00B9519B" w:rsidRPr="001570A5" w:rsidRDefault="00B9519B" w:rsidP="00B9519B">
      <w:pPr>
        <w:jc w:val="center"/>
        <w:rPr>
          <w:sz w:val="28"/>
          <w:szCs w:val="28"/>
        </w:rPr>
      </w:pPr>
      <w:r w:rsidRPr="001570A5">
        <w:rPr>
          <w:sz w:val="28"/>
          <w:szCs w:val="28"/>
        </w:rPr>
        <w:t>ПОРЯДОК</w:t>
      </w:r>
    </w:p>
    <w:p w:rsidR="00B9519B" w:rsidRDefault="00B9519B" w:rsidP="00B9519B">
      <w:pPr>
        <w:jc w:val="center"/>
        <w:rPr>
          <w:sz w:val="28"/>
          <w:szCs w:val="28"/>
        </w:rPr>
      </w:pPr>
      <w:r w:rsidRPr="001570A5">
        <w:rPr>
          <w:sz w:val="28"/>
          <w:szCs w:val="28"/>
        </w:rPr>
        <w:t xml:space="preserve">предоставления субсидии на финансовое обеспечение организации транспортного обслуживания населения муниципального образования </w:t>
      </w:r>
      <w:r>
        <w:rPr>
          <w:sz w:val="28"/>
          <w:szCs w:val="28"/>
        </w:rPr>
        <w:t>Доволенского сельсовета Доволенского района Новосибирской области</w:t>
      </w:r>
      <w:r w:rsidRPr="001570A5">
        <w:rPr>
          <w:sz w:val="28"/>
          <w:szCs w:val="28"/>
        </w:rPr>
        <w:t xml:space="preserve"> автомобильным пассажирским транспортом общего пользования на внутригородском сообщении</w:t>
      </w:r>
    </w:p>
    <w:p w:rsidR="004E5091" w:rsidRDefault="004E5091" w:rsidP="00B9519B">
      <w:pPr>
        <w:jc w:val="center"/>
        <w:rPr>
          <w:sz w:val="28"/>
          <w:szCs w:val="28"/>
        </w:rPr>
      </w:pPr>
    </w:p>
    <w:p w:rsidR="004E5091" w:rsidRDefault="004E5091" w:rsidP="004E5091">
      <w:pPr>
        <w:pStyle w:val="af"/>
        <w:spacing w:before="0" w:beforeAutospacing="0" w:after="0" w:afterAutospacing="0" w:line="360" w:lineRule="auto"/>
        <w:ind w:firstLine="851"/>
        <w:jc w:val="center"/>
        <w:textAlignment w:val="baseline"/>
      </w:pPr>
      <w:r>
        <w:rPr>
          <w:b/>
          <w:bCs/>
          <w:sz w:val="32"/>
          <w:szCs w:val="32"/>
          <w:bdr w:val="none" w:sz="0" w:space="0" w:color="auto" w:frame="1"/>
        </w:rPr>
        <w:t>1.</w:t>
      </w:r>
      <w:r>
        <w:rPr>
          <w:rStyle w:val="apple-converted-space"/>
          <w:b/>
          <w:bCs/>
          <w:sz w:val="32"/>
          <w:szCs w:val="32"/>
          <w:bdr w:val="none" w:sz="0" w:space="0" w:color="auto" w:frame="1"/>
        </w:rPr>
        <w:t> </w:t>
      </w:r>
      <w:r>
        <w:rPr>
          <w:b/>
          <w:bCs/>
          <w:sz w:val="32"/>
          <w:szCs w:val="32"/>
          <w:bdr w:val="none" w:sz="0" w:space="0" w:color="auto" w:frame="1"/>
        </w:rPr>
        <w:t>Общие положения</w:t>
      </w:r>
    </w:p>
    <w:p w:rsidR="004E5091" w:rsidRPr="004E5091" w:rsidRDefault="004E5091" w:rsidP="004E5091">
      <w:pPr>
        <w:pStyle w:val="ae"/>
        <w:ind w:firstLine="708"/>
        <w:jc w:val="both"/>
        <w:rPr>
          <w:rFonts w:ascii="Times New Roman" w:hAnsi="Times New Roman"/>
          <w:sz w:val="28"/>
          <w:szCs w:val="28"/>
        </w:rPr>
      </w:pPr>
      <w:r w:rsidRPr="004E5091">
        <w:rPr>
          <w:rFonts w:ascii="Times New Roman" w:hAnsi="Times New Roman"/>
          <w:sz w:val="28"/>
          <w:szCs w:val="28"/>
        </w:rPr>
        <w:t xml:space="preserve">Настоящий Порядок разработан в соответствии со статьей 78 Бюджетного кодекса Российской Федерации, Федеральным законом от 06.10.2003  с изменениями и дополнениями «Об общих принципах местного самоуправления в Российской Федерации», Законом Новосибирской области от 06.10.2003 «Об основах организации транспортного обслуживания населения на территории </w:t>
      </w:r>
      <w:proofErr w:type="gramStart"/>
      <w:r w:rsidRPr="004E5091">
        <w:rPr>
          <w:rFonts w:ascii="Times New Roman" w:hAnsi="Times New Roman"/>
          <w:sz w:val="28"/>
          <w:szCs w:val="28"/>
        </w:rPr>
        <w:t xml:space="preserve">Новосибирской области», постановлением Правительства Новосибирской области от 06.10.2003 «Об утверждении Порядка приобретения социальных проездных документов для проезда в транспорте </w:t>
      </w:r>
      <w:proofErr w:type="gramEnd"/>
      <w:r w:rsidRPr="004E5091">
        <w:rPr>
          <w:rFonts w:ascii="Times New Roman" w:hAnsi="Times New Roman"/>
          <w:sz w:val="28"/>
          <w:szCs w:val="28"/>
        </w:rPr>
        <w:t xml:space="preserve">общего пользования городского и пригородного сообщения (кроме такси) на территории Новосибирской области и об установлении стоимости социальных проездных документов», и распространяется на перевозки пассажиров и багажа автомобильным транспортом на </w:t>
      </w:r>
      <w:proofErr w:type="spellStart"/>
      <w:r>
        <w:rPr>
          <w:rFonts w:ascii="Times New Roman" w:hAnsi="Times New Roman"/>
          <w:sz w:val="28"/>
          <w:szCs w:val="28"/>
        </w:rPr>
        <w:t>внутрипоселковых</w:t>
      </w:r>
      <w:proofErr w:type="spellEnd"/>
      <w:r w:rsidRPr="004E5091">
        <w:rPr>
          <w:rFonts w:ascii="Times New Roman" w:hAnsi="Times New Roman"/>
          <w:sz w:val="28"/>
          <w:szCs w:val="28"/>
        </w:rPr>
        <w:t xml:space="preserve"> маршрутах, являющихся нерентабельными (убыточными), организатором транспортного обслуживания населения на которых является администрация </w:t>
      </w:r>
      <w:r>
        <w:rPr>
          <w:rFonts w:ascii="Times New Roman" w:hAnsi="Times New Roman"/>
          <w:sz w:val="28"/>
          <w:szCs w:val="28"/>
        </w:rPr>
        <w:t>Доволенского сельсовета</w:t>
      </w:r>
      <w:r w:rsidRPr="004E5091">
        <w:rPr>
          <w:rFonts w:ascii="Times New Roman" w:hAnsi="Times New Roman"/>
          <w:sz w:val="28"/>
          <w:szCs w:val="28"/>
        </w:rPr>
        <w:t>.</w:t>
      </w:r>
    </w:p>
    <w:p w:rsidR="004E5091" w:rsidRPr="004E5091" w:rsidRDefault="004E5091" w:rsidP="004E5091">
      <w:pPr>
        <w:pStyle w:val="ae"/>
        <w:ind w:firstLine="708"/>
        <w:jc w:val="both"/>
        <w:rPr>
          <w:rFonts w:ascii="Times New Roman" w:hAnsi="Times New Roman"/>
          <w:sz w:val="28"/>
          <w:szCs w:val="28"/>
        </w:rPr>
      </w:pPr>
      <w:r w:rsidRPr="004E5091">
        <w:rPr>
          <w:rFonts w:ascii="Times New Roman" w:hAnsi="Times New Roman"/>
          <w:sz w:val="28"/>
          <w:szCs w:val="28"/>
        </w:rPr>
        <w:t>Порядок устанавливает решение следующих задач:</w:t>
      </w:r>
    </w:p>
    <w:p w:rsidR="004E5091" w:rsidRPr="004E5091" w:rsidRDefault="004E5091" w:rsidP="004E5091">
      <w:pPr>
        <w:pStyle w:val="ae"/>
        <w:jc w:val="both"/>
        <w:rPr>
          <w:rFonts w:ascii="Times New Roman" w:hAnsi="Times New Roman"/>
          <w:sz w:val="28"/>
          <w:szCs w:val="28"/>
        </w:rPr>
      </w:pPr>
      <w:r w:rsidRPr="004E5091">
        <w:rPr>
          <w:rFonts w:ascii="Times New Roman" w:hAnsi="Times New Roman"/>
          <w:sz w:val="28"/>
          <w:szCs w:val="28"/>
        </w:rPr>
        <w:t>-              контроль обоснованности затрат перевозчиков, обеспечивающий защиту экономических интересов населения;</w:t>
      </w:r>
    </w:p>
    <w:p w:rsidR="004E5091" w:rsidRPr="004E5091" w:rsidRDefault="004E5091" w:rsidP="004E5091">
      <w:pPr>
        <w:pStyle w:val="ae"/>
        <w:jc w:val="both"/>
        <w:rPr>
          <w:rFonts w:ascii="Times New Roman" w:hAnsi="Times New Roman"/>
          <w:sz w:val="28"/>
          <w:szCs w:val="28"/>
        </w:rPr>
      </w:pPr>
      <w:r w:rsidRPr="004E5091">
        <w:rPr>
          <w:rFonts w:ascii="Times New Roman" w:hAnsi="Times New Roman"/>
          <w:sz w:val="28"/>
          <w:szCs w:val="28"/>
        </w:rPr>
        <w:t>-              создание равных условий для перевозчиков различных форм собственности;</w:t>
      </w:r>
    </w:p>
    <w:p w:rsidR="004E5091" w:rsidRPr="004E5091" w:rsidRDefault="004E5091" w:rsidP="004E5091">
      <w:pPr>
        <w:pStyle w:val="ae"/>
        <w:jc w:val="both"/>
        <w:rPr>
          <w:rFonts w:ascii="Times New Roman" w:hAnsi="Times New Roman"/>
          <w:sz w:val="28"/>
          <w:szCs w:val="28"/>
        </w:rPr>
      </w:pPr>
      <w:r w:rsidRPr="004E5091">
        <w:rPr>
          <w:rFonts w:ascii="Times New Roman" w:hAnsi="Times New Roman"/>
          <w:sz w:val="28"/>
          <w:szCs w:val="28"/>
        </w:rPr>
        <w:t>-              обеспечение социально-экономической эффективности пассажирских перевозок путем согласования интересов населения, пользующихся услугами городского пассажирского транспорта общего пользования и перевозчиков.</w:t>
      </w:r>
    </w:p>
    <w:p w:rsidR="004E5091" w:rsidRPr="004E5091" w:rsidRDefault="004E5091" w:rsidP="004E5091">
      <w:pPr>
        <w:pStyle w:val="ae"/>
        <w:ind w:firstLine="708"/>
        <w:jc w:val="both"/>
        <w:rPr>
          <w:rFonts w:ascii="Times New Roman" w:hAnsi="Times New Roman"/>
          <w:sz w:val="28"/>
          <w:szCs w:val="28"/>
        </w:rPr>
      </w:pPr>
      <w:r w:rsidRPr="004E5091">
        <w:rPr>
          <w:rFonts w:ascii="Times New Roman" w:hAnsi="Times New Roman"/>
          <w:sz w:val="28"/>
          <w:szCs w:val="28"/>
        </w:rPr>
        <w:t xml:space="preserve">Главным распорядителем средств бюджета </w:t>
      </w:r>
      <w:r>
        <w:rPr>
          <w:rFonts w:ascii="Times New Roman" w:hAnsi="Times New Roman"/>
          <w:sz w:val="28"/>
          <w:szCs w:val="28"/>
        </w:rPr>
        <w:t>Доволенского сельсовета</w:t>
      </w:r>
      <w:r w:rsidRPr="004E5091">
        <w:rPr>
          <w:rFonts w:ascii="Times New Roman" w:hAnsi="Times New Roman"/>
          <w:sz w:val="28"/>
          <w:szCs w:val="28"/>
        </w:rPr>
        <w:t xml:space="preserve"> по предоставлению субсидий (далее – ГРБС) является администраци</w:t>
      </w:r>
      <w:r>
        <w:rPr>
          <w:rFonts w:ascii="Times New Roman" w:hAnsi="Times New Roman"/>
          <w:sz w:val="28"/>
          <w:szCs w:val="28"/>
        </w:rPr>
        <w:t>я Доволенского сельсовета Доволенского района</w:t>
      </w:r>
      <w:r w:rsidRPr="004E5091">
        <w:rPr>
          <w:rFonts w:ascii="Times New Roman" w:hAnsi="Times New Roman"/>
          <w:sz w:val="28"/>
          <w:szCs w:val="28"/>
        </w:rPr>
        <w:t xml:space="preserve"> Новосибирской области.</w:t>
      </w:r>
    </w:p>
    <w:p w:rsidR="004E5091" w:rsidRPr="004E5091" w:rsidRDefault="004E5091" w:rsidP="004E5091">
      <w:pPr>
        <w:pStyle w:val="ae"/>
        <w:jc w:val="both"/>
        <w:rPr>
          <w:rFonts w:ascii="Times New Roman" w:hAnsi="Times New Roman"/>
          <w:sz w:val="28"/>
          <w:szCs w:val="28"/>
        </w:rPr>
      </w:pPr>
      <w:r w:rsidRPr="004E5091">
        <w:rPr>
          <w:rFonts w:ascii="Times New Roman" w:hAnsi="Times New Roman"/>
          <w:sz w:val="28"/>
          <w:szCs w:val="28"/>
        </w:rPr>
        <w:t> </w:t>
      </w:r>
    </w:p>
    <w:p w:rsidR="004E5091" w:rsidRPr="004E5091" w:rsidRDefault="004E5091" w:rsidP="004E5091">
      <w:pPr>
        <w:pStyle w:val="ae"/>
        <w:jc w:val="center"/>
        <w:rPr>
          <w:rFonts w:ascii="Times New Roman" w:hAnsi="Times New Roman"/>
          <w:sz w:val="28"/>
          <w:szCs w:val="28"/>
        </w:rPr>
      </w:pPr>
      <w:r w:rsidRPr="004E5091">
        <w:rPr>
          <w:rFonts w:ascii="Times New Roman" w:hAnsi="Times New Roman"/>
          <w:b/>
          <w:bCs/>
          <w:sz w:val="28"/>
          <w:szCs w:val="28"/>
          <w:bdr w:val="none" w:sz="0" w:space="0" w:color="auto" w:frame="1"/>
        </w:rPr>
        <w:t xml:space="preserve">2. </w:t>
      </w:r>
      <w:r w:rsidRPr="004E5091">
        <w:rPr>
          <w:rFonts w:ascii="Times New Roman" w:hAnsi="Times New Roman"/>
          <w:b/>
          <w:bCs/>
          <w:color w:val="22272F"/>
          <w:sz w:val="28"/>
          <w:szCs w:val="28"/>
        </w:rPr>
        <w:t>Категории и 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w:t>
      </w:r>
    </w:p>
    <w:p w:rsidR="004E5091" w:rsidRPr="004E5091" w:rsidRDefault="004E5091" w:rsidP="004E5091">
      <w:pPr>
        <w:pStyle w:val="ae"/>
        <w:jc w:val="both"/>
        <w:rPr>
          <w:rFonts w:ascii="Times New Roman" w:hAnsi="Times New Roman"/>
          <w:sz w:val="28"/>
          <w:szCs w:val="28"/>
        </w:rPr>
      </w:pPr>
      <w:r w:rsidRPr="004E5091">
        <w:rPr>
          <w:rFonts w:ascii="Times New Roman" w:hAnsi="Times New Roman"/>
          <w:sz w:val="28"/>
          <w:szCs w:val="28"/>
        </w:rPr>
        <w:lastRenderedPageBreak/>
        <w:t> </w:t>
      </w:r>
    </w:p>
    <w:p w:rsidR="004E5091" w:rsidRPr="004E5091" w:rsidRDefault="004E5091" w:rsidP="004E5091">
      <w:pPr>
        <w:pStyle w:val="ae"/>
        <w:ind w:firstLine="708"/>
        <w:jc w:val="both"/>
        <w:rPr>
          <w:rFonts w:ascii="Times New Roman" w:hAnsi="Times New Roman"/>
          <w:sz w:val="28"/>
          <w:szCs w:val="28"/>
        </w:rPr>
      </w:pPr>
      <w:proofErr w:type="gramStart"/>
      <w:r w:rsidRPr="004E5091">
        <w:rPr>
          <w:rFonts w:ascii="Times New Roman" w:hAnsi="Times New Roman"/>
          <w:sz w:val="28"/>
          <w:szCs w:val="28"/>
        </w:rPr>
        <w:t>В целях реализации настоящего Порядка под перевозчиками понимаются юридические лица и</w:t>
      </w:r>
      <w:r w:rsidRPr="004E5091">
        <w:rPr>
          <w:rStyle w:val="apple-converted-space"/>
          <w:rFonts w:ascii="Times New Roman" w:hAnsi="Times New Roman"/>
          <w:sz w:val="28"/>
          <w:szCs w:val="28"/>
        </w:rPr>
        <w:t> </w:t>
      </w:r>
      <w:r>
        <w:rPr>
          <w:rStyle w:val="apple-converted-space"/>
          <w:rFonts w:ascii="Times New Roman" w:hAnsi="Times New Roman"/>
          <w:sz w:val="28"/>
          <w:szCs w:val="28"/>
        </w:rPr>
        <w:t xml:space="preserve">индивидуальные предприниматели, </w:t>
      </w:r>
      <w:r w:rsidRPr="004E5091">
        <w:rPr>
          <w:rFonts w:ascii="Times New Roman" w:hAnsi="Times New Roman"/>
          <w:sz w:val="28"/>
          <w:szCs w:val="28"/>
        </w:rPr>
        <w:t>осуществляющие перевозку пассажиров и багажа автомобильным транспортом (кроме такси и автобусов особо малого класса вместимостью менее 22 посадочных мест), в том числе и всех льготных категорий граждан, установленных федеральным и областным законодательством, по субсидируемым маршрутам  на основании Муниципального контракта, заключенного между администрацией  и перевозчиком.</w:t>
      </w:r>
      <w:proofErr w:type="gramEnd"/>
    </w:p>
    <w:p w:rsidR="004E5091" w:rsidRPr="004E5091" w:rsidRDefault="004E5091" w:rsidP="004E5091">
      <w:pPr>
        <w:pStyle w:val="ae"/>
        <w:ind w:firstLine="708"/>
        <w:jc w:val="both"/>
        <w:rPr>
          <w:rFonts w:ascii="Times New Roman" w:hAnsi="Times New Roman"/>
          <w:sz w:val="28"/>
          <w:szCs w:val="28"/>
        </w:rPr>
      </w:pPr>
      <w:r w:rsidRPr="004E5091">
        <w:rPr>
          <w:rFonts w:ascii="Times New Roman" w:hAnsi="Times New Roman"/>
          <w:sz w:val="28"/>
          <w:szCs w:val="28"/>
        </w:rPr>
        <w:t>Субсидии пр</w:t>
      </w:r>
      <w:r w:rsidR="009B6EF9">
        <w:rPr>
          <w:rFonts w:ascii="Times New Roman" w:hAnsi="Times New Roman"/>
          <w:sz w:val="28"/>
          <w:szCs w:val="28"/>
        </w:rPr>
        <w:t>едоставляются юридическим лицам</w:t>
      </w:r>
      <w:r w:rsidRPr="004E5091">
        <w:rPr>
          <w:rFonts w:ascii="Times New Roman" w:hAnsi="Times New Roman"/>
          <w:sz w:val="28"/>
          <w:szCs w:val="28"/>
        </w:rPr>
        <w:t xml:space="preserve">, индивидуальным предпринимателям и физическим лицам, осуществляющих оказание услуг по перевозке пассажиров на социально значимых муниципальных маршрутах внутри </w:t>
      </w:r>
      <w:r w:rsidR="0043147E">
        <w:rPr>
          <w:rFonts w:ascii="Times New Roman" w:hAnsi="Times New Roman"/>
          <w:sz w:val="28"/>
          <w:szCs w:val="28"/>
        </w:rPr>
        <w:t>с</w:t>
      </w:r>
      <w:proofErr w:type="gramStart"/>
      <w:r w:rsidR="0043147E">
        <w:rPr>
          <w:rFonts w:ascii="Times New Roman" w:hAnsi="Times New Roman"/>
          <w:sz w:val="28"/>
          <w:szCs w:val="28"/>
        </w:rPr>
        <w:t>.Д</w:t>
      </w:r>
      <w:proofErr w:type="gramEnd"/>
      <w:r w:rsidR="0043147E">
        <w:rPr>
          <w:rFonts w:ascii="Times New Roman" w:hAnsi="Times New Roman"/>
          <w:sz w:val="28"/>
          <w:szCs w:val="28"/>
        </w:rPr>
        <w:t>овольное</w:t>
      </w:r>
      <w:r w:rsidRPr="004E5091">
        <w:rPr>
          <w:rFonts w:ascii="Times New Roman" w:hAnsi="Times New Roman"/>
          <w:sz w:val="28"/>
          <w:szCs w:val="28"/>
        </w:rPr>
        <w:t>.</w:t>
      </w:r>
    </w:p>
    <w:p w:rsidR="004E5091" w:rsidRPr="004E5091" w:rsidRDefault="004E5091" w:rsidP="004E5091">
      <w:pPr>
        <w:pStyle w:val="ae"/>
        <w:ind w:firstLine="708"/>
        <w:jc w:val="both"/>
        <w:rPr>
          <w:rFonts w:ascii="Times New Roman" w:hAnsi="Times New Roman"/>
          <w:sz w:val="28"/>
          <w:szCs w:val="28"/>
        </w:rPr>
      </w:pPr>
      <w:r w:rsidRPr="004E5091">
        <w:rPr>
          <w:rFonts w:ascii="Times New Roman" w:hAnsi="Times New Roman"/>
          <w:sz w:val="28"/>
          <w:szCs w:val="28"/>
        </w:rPr>
        <w:t>Критериями отбора юридических лиц индивидуальных предпринимателей и физических лиц являются:</w:t>
      </w:r>
    </w:p>
    <w:p w:rsidR="004E5091" w:rsidRPr="004E5091" w:rsidRDefault="004E5091" w:rsidP="0043147E">
      <w:pPr>
        <w:pStyle w:val="ae"/>
        <w:ind w:firstLine="708"/>
        <w:jc w:val="both"/>
        <w:rPr>
          <w:rFonts w:ascii="Times New Roman" w:hAnsi="Times New Roman"/>
          <w:sz w:val="28"/>
          <w:szCs w:val="28"/>
        </w:rPr>
      </w:pPr>
      <w:r w:rsidRPr="004E5091">
        <w:rPr>
          <w:rFonts w:ascii="Times New Roman" w:hAnsi="Times New Roman"/>
          <w:sz w:val="28"/>
          <w:szCs w:val="28"/>
        </w:rPr>
        <w:t>-   регистрация в установленном порядке и осуществление своей деятельности на территории Новосибирской области;</w:t>
      </w:r>
    </w:p>
    <w:p w:rsidR="004E5091" w:rsidRPr="004E5091" w:rsidRDefault="004E5091" w:rsidP="0043147E">
      <w:pPr>
        <w:pStyle w:val="ae"/>
        <w:ind w:firstLine="708"/>
        <w:jc w:val="both"/>
        <w:rPr>
          <w:rFonts w:ascii="Times New Roman" w:hAnsi="Times New Roman"/>
          <w:sz w:val="28"/>
          <w:szCs w:val="28"/>
        </w:rPr>
      </w:pPr>
      <w:r w:rsidRPr="004E5091">
        <w:rPr>
          <w:rFonts w:ascii="Times New Roman" w:hAnsi="Times New Roman"/>
          <w:sz w:val="28"/>
          <w:szCs w:val="28"/>
        </w:rPr>
        <w:t>- </w:t>
      </w:r>
      <w:r w:rsidR="0043147E">
        <w:rPr>
          <w:rFonts w:ascii="Times New Roman" w:hAnsi="Times New Roman"/>
          <w:sz w:val="28"/>
          <w:szCs w:val="28"/>
        </w:rPr>
        <w:t xml:space="preserve"> </w:t>
      </w:r>
      <w:r w:rsidRPr="004E5091">
        <w:rPr>
          <w:rFonts w:ascii="Times New Roman" w:hAnsi="Times New Roman"/>
          <w:sz w:val="28"/>
          <w:szCs w:val="28"/>
        </w:rPr>
        <w:t>получатель субсидии не должен находиться в стадии реорганизации, ликвидации или банкротства в соответствии с действующим законодательством Российской Федерации;</w:t>
      </w:r>
    </w:p>
    <w:p w:rsidR="004E5091" w:rsidRPr="004E5091" w:rsidRDefault="004E5091" w:rsidP="0043147E">
      <w:pPr>
        <w:pStyle w:val="ae"/>
        <w:ind w:firstLine="708"/>
        <w:jc w:val="both"/>
        <w:rPr>
          <w:rFonts w:ascii="Times New Roman" w:hAnsi="Times New Roman"/>
          <w:sz w:val="28"/>
          <w:szCs w:val="28"/>
        </w:rPr>
      </w:pPr>
      <w:r w:rsidRPr="004E5091">
        <w:rPr>
          <w:rFonts w:ascii="Times New Roman" w:hAnsi="Times New Roman"/>
          <w:sz w:val="28"/>
          <w:szCs w:val="28"/>
        </w:rPr>
        <w:t xml:space="preserve">-   отсутствие фактов нецелевого и (или) неэффективного использования ранее представленных средств из бюджета </w:t>
      </w:r>
      <w:r>
        <w:rPr>
          <w:rFonts w:ascii="Times New Roman" w:hAnsi="Times New Roman"/>
          <w:sz w:val="28"/>
          <w:szCs w:val="28"/>
        </w:rPr>
        <w:t>Доволенского сельсовета</w:t>
      </w:r>
      <w:r w:rsidRPr="004E5091">
        <w:rPr>
          <w:rFonts w:ascii="Times New Roman" w:hAnsi="Times New Roman"/>
          <w:sz w:val="28"/>
          <w:szCs w:val="28"/>
        </w:rPr>
        <w:t>;</w:t>
      </w:r>
    </w:p>
    <w:p w:rsidR="0043147E" w:rsidRDefault="004E5091" w:rsidP="0043147E">
      <w:pPr>
        <w:ind w:firstLine="708"/>
        <w:jc w:val="both"/>
        <w:rPr>
          <w:sz w:val="28"/>
          <w:szCs w:val="28"/>
        </w:rPr>
      </w:pPr>
      <w:r w:rsidRPr="004E5091">
        <w:rPr>
          <w:sz w:val="28"/>
          <w:szCs w:val="28"/>
        </w:rPr>
        <w:t>-   отсутствие задолженности по платежам в бюджетные и внебюджетные фонды Российско</w:t>
      </w:r>
      <w:r w:rsidR="0043147E">
        <w:rPr>
          <w:sz w:val="28"/>
          <w:szCs w:val="28"/>
        </w:rPr>
        <w:t>й Федерации;</w:t>
      </w:r>
    </w:p>
    <w:p w:rsidR="0043147E" w:rsidRDefault="0043147E" w:rsidP="0043147E">
      <w:pPr>
        <w:ind w:firstLine="708"/>
        <w:jc w:val="both"/>
        <w:rPr>
          <w:sz w:val="28"/>
          <w:szCs w:val="28"/>
        </w:rPr>
      </w:pPr>
      <w:r w:rsidRPr="0043147E">
        <w:rPr>
          <w:sz w:val="28"/>
          <w:szCs w:val="28"/>
        </w:rPr>
        <w:t xml:space="preserve"> </w:t>
      </w:r>
      <w:r>
        <w:rPr>
          <w:sz w:val="28"/>
          <w:szCs w:val="28"/>
        </w:rPr>
        <w:t>-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3147E" w:rsidRDefault="0043147E" w:rsidP="0043147E">
      <w:pPr>
        <w:ind w:firstLine="426"/>
        <w:jc w:val="both"/>
        <w:rPr>
          <w:sz w:val="28"/>
          <w:szCs w:val="28"/>
        </w:rPr>
      </w:pPr>
      <w:r>
        <w:rPr>
          <w:sz w:val="28"/>
          <w:szCs w:val="28"/>
        </w:rPr>
        <w:t xml:space="preserve">- отсутствие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rPr>
          <w:sz w:val="28"/>
          <w:szCs w:val="28"/>
        </w:rPr>
        <w:t>предоставленных</w:t>
      </w:r>
      <w:proofErr w:type="gramEnd"/>
      <w:r>
        <w:rPr>
          <w:sz w:val="28"/>
          <w:szCs w:val="28"/>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43147E" w:rsidRDefault="0043147E" w:rsidP="0043147E">
      <w:pPr>
        <w:ind w:firstLine="426"/>
        <w:jc w:val="both"/>
        <w:rPr>
          <w:sz w:val="28"/>
          <w:szCs w:val="28"/>
        </w:rPr>
      </w:pPr>
      <w:r>
        <w:rPr>
          <w:sz w:val="28"/>
          <w:szCs w:val="28"/>
        </w:rPr>
        <w:t>- получатель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43147E" w:rsidRDefault="0043147E" w:rsidP="0043147E">
      <w:pPr>
        <w:ind w:firstLine="426"/>
        <w:jc w:val="both"/>
        <w:rPr>
          <w:sz w:val="28"/>
          <w:szCs w:val="28"/>
        </w:rPr>
      </w:pPr>
      <w:proofErr w:type="gramStart"/>
      <w:r>
        <w:rPr>
          <w:sz w:val="28"/>
          <w:szCs w:val="28"/>
        </w:rPr>
        <w:t xml:space="preserve">-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Pr>
          <w:sz w:val="28"/>
          <w:szCs w:val="28"/>
        </w:rPr>
        <w:lastRenderedPageBreak/>
        <w:t>информации при проведении финансовых операция (офшорные зоны</w:t>
      </w:r>
      <w:proofErr w:type="gramEnd"/>
      <w:r>
        <w:rPr>
          <w:sz w:val="28"/>
          <w:szCs w:val="28"/>
        </w:rPr>
        <w:t>) в отношении таких юридических лиц, в совокупности превышает 50 процентов;</w:t>
      </w:r>
    </w:p>
    <w:p w:rsidR="0043147E" w:rsidRDefault="0043147E" w:rsidP="0043147E">
      <w:pPr>
        <w:ind w:firstLine="426"/>
        <w:jc w:val="both"/>
        <w:rPr>
          <w:sz w:val="28"/>
          <w:szCs w:val="28"/>
        </w:rPr>
      </w:pPr>
      <w:r>
        <w:rPr>
          <w:sz w:val="28"/>
          <w:szCs w:val="28"/>
        </w:rPr>
        <w:t xml:space="preserve">- получатель субсидий не должен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возмещение убытков по пассажирским перевозкам. </w:t>
      </w:r>
    </w:p>
    <w:p w:rsidR="004E5091" w:rsidRPr="004E5091" w:rsidRDefault="0043147E" w:rsidP="004E5091">
      <w:pPr>
        <w:pStyle w:val="ae"/>
        <w:jc w:val="both"/>
        <w:rPr>
          <w:rFonts w:ascii="Times New Roman" w:hAnsi="Times New Roman"/>
          <w:sz w:val="28"/>
          <w:szCs w:val="28"/>
        </w:rPr>
      </w:pPr>
      <w:r>
        <w:rPr>
          <w:sz w:val="28"/>
          <w:szCs w:val="28"/>
        </w:rPr>
        <w:tab/>
      </w:r>
      <w:r w:rsidR="004E5091" w:rsidRPr="004E5091">
        <w:rPr>
          <w:rFonts w:ascii="Times New Roman" w:hAnsi="Times New Roman"/>
          <w:sz w:val="28"/>
          <w:szCs w:val="28"/>
        </w:rPr>
        <w:t> </w:t>
      </w:r>
    </w:p>
    <w:p w:rsidR="004E5091" w:rsidRPr="004E5091" w:rsidRDefault="004E5091" w:rsidP="004E5091">
      <w:pPr>
        <w:pStyle w:val="ae"/>
        <w:jc w:val="center"/>
        <w:rPr>
          <w:rFonts w:ascii="Times New Roman" w:hAnsi="Times New Roman"/>
          <w:sz w:val="28"/>
          <w:szCs w:val="28"/>
        </w:rPr>
      </w:pPr>
      <w:r w:rsidRPr="004E5091">
        <w:rPr>
          <w:rFonts w:ascii="Times New Roman" w:hAnsi="Times New Roman"/>
          <w:b/>
          <w:bCs/>
          <w:sz w:val="28"/>
          <w:szCs w:val="28"/>
          <w:bdr w:val="none" w:sz="0" w:space="0" w:color="auto" w:frame="1"/>
        </w:rPr>
        <w:t xml:space="preserve">3. </w:t>
      </w:r>
      <w:r w:rsidRPr="004E5091">
        <w:rPr>
          <w:rFonts w:ascii="Times New Roman" w:hAnsi="Times New Roman"/>
          <w:b/>
          <w:bCs/>
          <w:color w:val="22272F"/>
          <w:sz w:val="28"/>
          <w:szCs w:val="28"/>
        </w:rPr>
        <w:t>Цели, условия и порядок предоставления субсидий</w:t>
      </w:r>
    </w:p>
    <w:p w:rsidR="004E5091" w:rsidRPr="004E5091" w:rsidRDefault="004E5091" w:rsidP="004E5091">
      <w:pPr>
        <w:pStyle w:val="ae"/>
        <w:jc w:val="both"/>
        <w:rPr>
          <w:rFonts w:ascii="Times New Roman" w:hAnsi="Times New Roman"/>
          <w:sz w:val="28"/>
          <w:szCs w:val="28"/>
        </w:rPr>
      </w:pPr>
      <w:r w:rsidRPr="004E5091">
        <w:rPr>
          <w:rFonts w:ascii="Times New Roman" w:hAnsi="Times New Roman"/>
          <w:sz w:val="28"/>
          <w:szCs w:val="28"/>
        </w:rPr>
        <w:t> </w:t>
      </w:r>
    </w:p>
    <w:p w:rsidR="004E5091" w:rsidRPr="004E5091" w:rsidRDefault="004E5091" w:rsidP="004E5091">
      <w:pPr>
        <w:pStyle w:val="ae"/>
        <w:ind w:firstLine="708"/>
        <w:jc w:val="both"/>
        <w:rPr>
          <w:rFonts w:ascii="Times New Roman" w:hAnsi="Times New Roman"/>
          <w:sz w:val="28"/>
          <w:szCs w:val="28"/>
        </w:rPr>
      </w:pPr>
      <w:r w:rsidRPr="004E5091">
        <w:rPr>
          <w:rFonts w:ascii="Times New Roman" w:hAnsi="Times New Roman"/>
          <w:sz w:val="28"/>
          <w:szCs w:val="28"/>
        </w:rPr>
        <w:t>Финансовое обеспечение расходов, связанных с предоставлением субсидий из бюджета</w:t>
      </w:r>
      <w:r w:rsidR="000164AB">
        <w:rPr>
          <w:rFonts w:ascii="Times New Roman" w:hAnsi="Times New Roman"/>
          <w:sz w:val="28"/>
          <w:szCs w:val="28"/>
        </w:rPr>
        <w:t xml:space="preserve"> </w:t>
      </w:r>
      <w:proofErr w:type="spellStart"/>
      <w:r w:rsidR="000164AB">
        <w:rPr>
          <w:rFonts w:ascii="Times New Roman" w:hAnsi="Times New Roman"/>
          <w:sz w:val="28"/>
          <w:szCs w:val="28"/>
        </w:rPr>
        <w:t>Доволенского</w:t>
      </w:r>
      <w:proofErr w:type="spellEnd"/>
      <w:r w:rsidR="000164AB">
        <w:rPr>
          <w:rFonts w:ascii="Times New Roman" w:hAnsi="Times New Roman"/>
          <w:sz w:val="28"/>
          <w:szCs w:val="28"/>
        </w:rPr>
        <w:t xml:space="preserve"> сельсовета</w:t>
      </w:r>
      <w:r w:rsidRPr="004E5091">
        <w:rPr>
          <w:rFonts w:ascii="Times New Roman" w:hAnsi="Times New Roman"/>
          <w:sz w:val="28"/>
          <w:szCs w:val="28"/>
        </w:rPr>
        <w:t xml:space="preserve"> на возмещение перевозчикам убытков, связанных с осуществлением перевозок пассажиров и багажа по субсидируемым маршрутам, осуществляется в пределах средств, предусмотренных на эти цели в бюджете на очередной финансовый год.</w:t>
      </w:r>
    </w:p>
    <w:p w:rsidR="004E5091" w:rsidRPr="004E5091" w:rsidRDefault="004E5091" w:rsidP="004E5091">
      <w:pPr>
        <w:pStyle w:val="ae"/>
        <w:ind w:firstLine="708"/>
        <w:jc w:val="both"/>
        <w:rPr>
          <w:rFonts w:ascii="Times New Roman" w:hAnsi="Times New Roman"/>
          <w:sz w:val="28"/>
          <w:szCs w:val="28"/>
        </w:rPr>
      </w:pPr>
      <w:r w:rsidRPr="004E5091">
        <w:rPr>
          <w:rFonts w:ascii="Times New Roman" w:hAnsi="Times New Roman"/>
          <w:sz w:val="28"/>
          <w:szCs w:val="28"/>
        </w:rPr>
        <w:t>Наличие у организации пассажирского транспорта, утвержденной схемы маршрутов с указанием опасных участков, расписания движения транспортных средств по каждому маршруту.</w:t>
      </w:r>
    </w:p>
    <w:p w:rsidR="004E5091" w:rsidRPr="004E5091" w:rsidRDefault="004E5091" w:rsidP="004E5091">
      <w:pPr>
        <w:pStyle w:val="ae"/>
        <w:ind w:firstLine="708"/>
        <w:jc w:val="both"/>
        <w:rPr>
          <w:rFonts w:ascii="Times New Roman" w:hAnsi="Times New Roman"/>
          <w:sz w:val="28"/>
          <w:szCs w:val="28"/>
        </w:rPr>
      </w:pPr>
      <w:r w:rsidRPr="004E5091">
        <w:rPr>
          <w:rFonts w:ascii="Times New Roman" w:hAnsi="Times New Roman"/>
          <w:sz w:val="28"/>
          <w:szCs w:val="28"/>
        </w:rPr>
        <w:t>Субсидии предоставляются в пределах</w:t>
      </w:r>
      <w:r w:rsidRPr="004E5091">
        <w:rPr>
          <w:rStyle w:val="apple-converted-space"/>
          <w:rFonts w:ascii="Times New Roman" w:hAnsi="Times New Roman"/>
          <w:sz w:val="28"/>
          <w:szCs w:val="28"/>
        </w:rPr>
        <w:t> </w:t>
      </w:r>
      <w:r>
        <w:rPr>
          <w:rStyle w:val="apple-converted-space"/>
          <w:rFonts w:ascii="Times New Roman" w:hAnsi="Times New Roman"/>
          <w:sz w:val="28"/>
          <w:szCs w:val="28"/>
        </w:rPr>
        <w:t xml:space="preserve">бюджетных ассигнований </w:t>
      </w:r>
      <w:r w:rsidRPr="004E5091">
        <w:rPr>
          <w:rFonts w:ascii="Times New Roman" w:hAnsi="Times New Roman"/>
          <w:sz w:val="28"/>
          <w:szCs w:val="28"/>
        </w:rPr>
        <w:t>и лимитов бюджетных обязательств, утвержденных в установленном порядке, и носят целевой характер.</w:t>
      </w:r>
    </w:p>
    <w:p w:rsidR="004E5091" w:rsidRPr="004E5091" w:rsidRDefault="004E5091" w:rsidP="004E5091">
      <w:pPr>
        <w:pStyle w:val="ae"/>
        <w:ind w:firstLine="708"/>
        <w:jc w:val="both"/>
        <w:rPr>
          <w:rFonts w:ascii="Times New Roman" w:hAnsi="Times New Roman"/>
          <w:sz w:val="28"/>
          <w:szCs w:val="28"/>
        </w:rPr>
      </w:pPr>
      <w:r w:rsidRPr="004E5091">
        <w:rPr>
          <w:rFonts w:ascii="Times New Roman" w:hAnsi="Times New Roman"/>
          <w:sz w:val="28"/>
          <w:szCs w:val="28"/>
        </w:rPr>
        <w:t xml:space="preserve">Финансирование возмещения убытков на осуществление </w:t>
      </w:r>
      <w:proofErr w:type="spellStart"/>
      <w:r w:rsidR="000164AB">
        <w:rPr>
          <w:rFonts w:ascii="Times New Roman" w:hAnsi="Times New Roman"/>
          <w:sz w:val="28"/>
          <w:szCs w:val="28"/>
        </w:rPr>
        <w:t>внутрипоселковых</w:t>
      </w:r>
      <w:proofErr w:type="spellEnd"/>
      <w:r w:rsidR="000164AB">
        <w:rPr>
          <w:rFonts w:ascii="Times New Roman" w:hAnsi="Times New Roman"/>
          <w:sz w:val="28"/>
          <w:szCs w:val="28"/>
        </w:rPr>
        <w:t xml:space="preserve"> </w:t>
      </w:r>
      <w:r w:rsidRPr="004E5091">
        <w:rPr>
          <w:rFonts w:ascii="Times New Roman" w:hAnsi="Times New Roman"/>
          <w:sz w:val="28"/>
          <w:szCs w:val="28"/>
        </w:rPr>
        <w:t>пассажирских перевозок производится в соответствии с утвержденными расчетами плановых убытков на нерен</w:t>
      </w:r>
      <w:r>
        <w:rPr>
          <w:rFonts w:ascii="Times New Roman" w:hAnsi="Times New Roman"/>
          <w:sz w:val="28"/>
          <w:szCs w:val="28"/>
        </w:rPr>
        <w:t>табельных (убыточных) маршрутах</w:t>
      </w:r>
      <w:r w:rsidRPr="004E5091">
        <w:rPr>
          <w:rFonts w:ascii="Times New Roman" w:hAnsi="Times New Roman"/>
          <w:sz w:val="28"/>
          <w:szCs w:val="28"/>
        </w:rPr>
        <w:t>, но не выше фактических убытков.</w:t>
      </w:r>
    </w:p>
    <w:p w:rsidR="004E5091" w:rsidRPr="004E5091" w:rsidRDefault="004E5091" w:rsidP="004E5091">
      <w:pPr>
        <w:pStyle w:val="ae"/>
        <w:ind w:firstLine="708"/>
        <w:jc w:val="both"/>
        <w:rPr>
          <w:rFonts w:ascii="Times New Roman" w:hAnsi="Times New Roman"/>
          <w:sz w:val="28"/>
          <w:szCs w:val="28"/>
        </w:rPr>
      </w:pPr>
      <w:r w:rsidRPr="004E5091">
        <w:rPr>
          <w:rFonts w:ascii="Times New Roman" w:hAnsi="Times New Roman"/>
          <w:sz w:val="28"/>
          <w:szCs w:val="28"/>
        </w:rPr>
        <w:t>В случае получения перевозчиком фактических убытков выше плановых возмещению подлежит сумма плановых убытков.</w:t>
      </w:r>
    </w:p>
    <w:p w:rsidR="004E5091" w:rsidRPr="004E5091" w:rsidRDefault="004E5091" w:rsidP="004E5091">
      <w:pPr>
        <w:pStyle w:val="ae"/>
        <w:ind w:firstLine="708"/>
        <w:jc w:val="both"/>
        <w:rPr>
          <w:rFonts w:ascii="Times New Roman" w:hAnsi="Times New Roman"/>
          <w:sz w:val="28"/>
          <w:szCs w:val="28"/>
        </w:rPr>
      </w:pPr>
      <w:proofErr w:type="gramStart"/>
      <w:r w:rsidRPr="004E5091">
        <w:rPr>
          <w:rFonts w:ascii="Times New Roman" w:hAnsi="Times New Roman"/>
          <w:sz w:val="28"/>
          <w:szCs w:val="28"/>
        </w:rPr>
        <w:t>Для определения и обоснованности размера убытков, возникающих в результате перевозки пассажиров и багажа на нерентабельных (убыточных) маршрутах, перевозчики обязаны вести раздельный учет доходов и экономически обоснованных затрат по субсидируемым маршрутам и иным осуществляемым</w:t>
      </w:r>
      <w:r w:rsidRPr="004E5091">
        <w:rPr>
          <w:rStyle w:val="apple-converted-space"/>
          <w:rFonts w:ascii="Times New Roman" w:hAnsi="Times New Roman"/>
          <w:sz w:val="28"/>
          <w:szCs w:val="28"/>
        </w:rPr>
        <w:t> </w:t>
      </w:r>
      <w:r>
        <w:rPr>
          <w:rStyle w:val="apple-converted-space"/>
          <w:rFonts w:ascii="Times New Roman" w:hAnsi="Times New Roman"/>
          <w:sz w:val="28"/>
          <w:szCs w:val="28"/>
        </w:rPr>
        <w:t>видам деятельности сог</w:t>
      </w:r>
      <w:r w:rsidRPr="004E5091">
        <w:rPr>
          <w:rFonts w:ascii="Times New Roman" w:hAnsi="Times New Roman"/>
          <w:sz w:val="28"/>
          <w:szCs w:val="28"/>
        </w:rPr>
        <w:t xml:space="preserve">ласно Инструкции по составу, учету и </w:t>
      </w:r>
      <w:proofErr w:type="spellStart"/>
      <w:r w:rsidRPr="004E5091">
        <w:rPr>
          <w:rFonts w:ascii="Times New Roman" w:hAnsi="Times New Roman"/>
          <w:sz w:val="28"/>
          <w:szCs w:val="28"/>
        </w:rPr>
        <w:t>калькулированию</w:t>
      </w:r>
      <w:proofErr w:type="spellEnd"/>
      <w:r w:rsidRPr="004E5091">
        <w:rPr>
          <w:rFonts w:ascii="Times New Roman" w:hAnsi="Times New Roman"/>
          <w:sz w:val="28"/>
          <w:szCs w:val="28"/>
        </w:rPr>
        <w:t xml:space="preserve"> затрат, включаемых в себестоимость перевозок (работ, услуг) предприятий автомобильного транспорта, утвержденной Министерством транспорта Российской Федерации, от 29.08.1995.</w:t>
      </w:r>
      <w:proofErr w:type="gramEnd"/>
    </w:p>
    <w:p w:rsidR="004E5091" w:rsidRPr="004E5091" w:rsidRDefault="004E5091" w:rsidP="004E5091">
      <w:pPr>
        <w:pStyle w:val="ae"/>
        <w:ind w:firstLine="708"/>
        <w:jc w:val="both"/>
        <w:rPr>
          <w:rFonts w:ascii="Times New Roman" w:hAnsi="Times New Roman"/>
          <w:sz w:val="28"/>
          <w:szCs w:val="28"/>
        </w:rPr>
      </w:pPr>
      <w:r w:rsidRPr="004E5091">
        <w:rPr>
          <w:rFonts w:ascii="Times New Roman" w:hAnsi="Times New Roman"/>
          <w:sz w:val="28"/>
          <w:szCs w:val="28"/>
        </w:rPr>
        <w:t>Возмещение убытков от пассажирских перевозок производится согласно сведениям перевозчика о выполнении фактического количества рейсов.</w:t>
      </w:r>
    </w:p>
    <w:p w:rsidR="004E5091" w:rsidRPr="004E5091" w:rsidRDefault="004E5091" w:rsidP="004E5091">
      <w:pPr>
        <w:pStyle w:val="ae"/>
        <w:ind w:firstLine="708"/>
        <w:jc w:val="both"/>
        <w:rPr>
          <w:rFonts w:ascii="Times New Roman" w:hAnsi="Times New Roman"/>
          <w:sz w:val="28"/>
          <w:szCs w:val="28"/>
        </w:rPr>
      </w:pPr>
      <w:r w:rsidRPr="004E5091">
        <w:rPr>
          <w:rFonts w:ascii="Times New Roman" w:hAnsi="Times New Roman"/>
          <w:sz w:val="28"/>
          <w:szCs w:val="28"/>
        </w:rPr>
        <w:t>Плановое количество рейсов рассчитывается в соответствии с утвержденным графиком движения автобусов на маршрутах с учетом коэффициента регулярности не ниже 96%.</w:t>
      </w:r>
    </w:p>
    <w:p w:rsidR="004E5091" w:rsidRPr="004E5091" w:rsidRDefault="004E5091" w:rsidP="004E5091">
      <w:pPr>
        <w:pStyle w:val="ae"/>
        <w:ind w:firstLine="708"/>
        <w:jc w:val="both"/>
        <w:rPr>
          <w:rFonts w:ascii="Times New Roman" w:hAnsi="Times New Roman"/>
          <w:sz w:val="28"/>
          <w:szCs w:val="28"/>
        </w:rPr>
      </w:pPr>
      <w:r w:rsidRPr="004E5091">
        <w:rPr>
          <w:rFonts w:ascii="Times New Roman" w:hAnsi="Times New Roman"/>
          <w:sz w:val="28"/>
          <w:szCs w:val="28"/>
        </w:rPr>
        <w:t>При фактическом выполнении количества рейсов ниже планового сумма к возмещению убытков корректируется на фактическое выполнение рейсов.</w:t>
      </w:r>
    </w:p>
    <w:p w:rsidR="000D4C30" w:rsidRDefault="000D4C30" w:rsidP="000D4C30">
      <w:pPr>
        <w:jc w:val="both"/>
        <w:rPr>
          <w:sz w:val="28"/>
          <w:szCs w:val="28"/>
        </w:rPr>
      </w:pPr>
      <w:r>
        <w:rPr>
          <w:sz w:val="28"/>
          <w:szCs w:val="28"/>
        </w:rPr>
        <w:t xml:space="preserve">          Субсидия предоставляется из местного бюджета в пределах</w:t>
      </w:r>
      <w:r>
        <w:rPr>
          <w:rStyle w:val="apple-converted-space"/>
          <w:sz w:val="28"/>
          <w:szCs w:val="28"/>
        </w:rPr>
        <w:t> </w:t>
      </w:r>
      <w:hyperlink r:id="rId6" w:tooltip="Бюджетные ассигнования" w:history="1">
        <w:r w:rsidRPr="000D4C30">
          <w:rPr>
            <w:rStyle w:val="ad"/>
            <w:color w:val="000000" w:themeColor="text1"/>
            <w:sz w:val="28"/>
            <w:szCs w:val="28"/>
            <w:u w:val="none"/>
            <w:bdr w:val="none" w:sz="0" w:space="0" w:color="auto" w:frame="1"/>
          </w:rPr>
          <w:t>бюджетных</w:t>
        </w:r>
        <w:r>
          <w:rPr>
            <w:rStyle w:val="ad"/>
            <w:color w:val="000000" w:themeColor="text1"/>
            <w:sz w:val="28"/>
            <w:szCs w:val="28"/>
            <w:bdr w:val="none" w:sz="0" w:space="0" w:color="auto" w:frame="1"/>
          </w:rPr>
          <w:t xml:space="preserve"> </w:t>
        </w:r>
        <w:r w:rsidRPr="000D4C30">
          <w:rPr>
            <w:rStyle w:val="ad"/>
            <w:color w:val="000000" w:themeColor="text1"/>
            <w:sz w:val="28"/>
            <w:szCs w:val="28"/>
            <w:u w:val="none"/>
            <w:bdr w:val="none" w:sz="0" w:space="0" w:color="auto" w:frame="1"/>
          </w:rPr>
          <w:t>ассигнований</w:t>
        </w:r>
      </w:hyperlink>
      <w:r>
        <w:rPr>
          <w:rStyle w:val="apple-converted-space"/>
          <w:color w:val="000000" w:themeColor="text1"/>
          <w:sz w:val="28"/>
          <w:szCs w:val="28"/>
        </w:rPr>
        <w:t> </w:t>
      </w:r>
      <w:r>
        <w:rPr>
          <w:sz w:val="28"/>
          <w:szCs w:val="28"/>
        </w:rPr>
        <w:t>и лимитов бюджетных обязательств, утвержденных в установленном порядке.</w:t>
      </w:r>
    </w:p>
    <w:p w:rsidR="004E5091" w:rsidRPr="004E5091" w:rsidRDefault="000D4C30" w:rsidP="004E5091">
      <w:pPr>
        <w:pStyle w:val="ae"/>
        <w:jc w:val="both"/>
        <w:rPr>
          <w:rFonts w:ascii="Times New Roman" w:hAnsi="Times New Roman"/>
          <w:sz w:val="28"/>
          <w:szCs w:val="28"/>
        </w:rPr>
      </w:pPr>
      <w:r>
        <w:rPr>
          <w:rFonts w:ascii="Times New Roman" w:hAnsi="Times New Roman"/>
          <w:sz w:val="28"/>
          <w:szCs w:val="28"/>
        </w:rPr>
        <w:lastRenderedPageBreak/>
        <w:t>К</w:t>
      </w:r>
      <w:r w:rsidR="004E5091" w:rsidRPr="004E5091">
        <w:rPr>
          <w:rFonts w:ascii="Times New Roman" w:hAnsi="Times New Roman"/>
          <w:sz w:val="28"/>
          <w:szCs w:val="28"/>
        </w:rPr>
        <w:t xml:space="preserve">омпенсация убытков будет производиться после предоставления перевозчиком в </w:t>
      </w:r>
      <w:r w:rsidR="004E5091">
        <w:rPr>
          <w:rFonts w:ascii="Times New Roman" w:hAnsi="Times New Roman"/>
          <w:sz w:val="28"/>
          <w:szCs w:val="28"/>
        </w:rPr>
        <w:t>администрацию Доволенского сельсовета ф</w:t>
      </w:r>
      <w:r w:rsidR="004E5091" w:rsidRPr="004E5091">
        <w:rPr>
          <w:rFonts w:ascii="Times New Roman" w:hAnsi="Times New Roman"/>
          <w:sz w:val="28"/>
          <w:szCs w:val="28"/>
        </w:rPr>
        <w:t>орм отчетности: путевые листы, реестр билетно-учётных листов.</w:t>
      </w:r>
    </w:p>
    <w:p w:rsidR="004E5091" w:rsidRPr="004E5091" w:rsidRDefault="004E5091" w:rsidP="004E5091">
      <w:pPr>
        <w:pStyle w:val="ae"/>
        <w:jc w:val="both"/>
        <w:rPr>
          <w:rFonts w:ascii="Times New Roman" w:hAnsi="Times New Roman"/>
          <w:sz w:val="28"/>
          <w:szCs w:val="28"/>
        </w:rPr>
      </w:pPr>
      <w:r w:rsidRPr="004E5091">
        <w:rPr>
          <w:rFonts w:ascii="Times New Roman" w:hAnsi="Times New Roman"/>
          <w:sz w:val="28"/>
          <w:szCs w:val="28"/>
        </w:rPr>
        <w:t> </w:t>
      </w:r>
    </w:p>
    <w:p w:rsidR="004E5091" w:rsidRPr="004E5091" w:rsidRDefault="004E5091" w:rsidP="004E5091">
      <w:pPr>
        <w:pStyle w:val="ae"/>
        <w:jc w:val="center"/>
        <w:rPr>
          <w:rFonts w:ascii="Times New Roman" w:hAnsi="Times New Roman"/>
          <w:sz w:val="28"/>
          <w:szCs w:val="28"/>
        </w:rPr>
      </w:pPr>
      <w:r w:rsidRPr="004E5091">
        <w:rPr>
          <w:rStyle w:val="s1"/>
          <w:rFonts w:ascii="Times New Roman" w:hAnsi="Times New Roman"/>
          <w:b/>
          <w:bCs/>
          <w:sz w:val="28"/>
          <w:szCs w:val="28"/>
        </w:rPr>
        <w:t>4.Договорные отношения</w:t>
      </w:r>
    </w:p>
    <w:p w:rsidR="004E5091" w:rsidRPr="004E5091" w:rsidRDefault="004E5091" w:rsidP="004E5091">
      <w:pPr>
        <w:pStyle w:val="ae"/>
        <w:jc w:val="both"/>
        <w:rPr>
          <w:rFonts w:ascii="Times New Roman" w:hAnsi="Times New Roman"/>
          <w:sz w:val="28"/>
          <w:szCs w:val="28"/>
        </w:rPr>
      </w:pPr>
      <w:r w:rsidRPr="004E5091">
        <w:rPr>
          <w:rFonts w:ascii="Times New Roman" w:hAnsi="Times New Roman"/>
          <w:sz w:val="28"/>
          <w:szCs w:val="28"/>
        </w:rPr>
        <w:t> </w:t>
      </w:r>
    </w:p>
    <w:p w:rsidR="004E5091" w:rsidRPr="004E5091" w:rsidRDefault="004E5091" w:rsidP="004E5091">
      <w:pPr>
        <w:pStyle w:val="ae"/>
        <w:ind w:firstLine="708"/>
        <w:jc w:val="both"/>
        <w:rPr>
          <w:rFonts w:ascii="Times New Roman" w:hAnsi="Times New Roman"/>
          <w:sz w:val="28"/>
          <w:szCs w:val="28"/>
        </w:rPr>
      </w:pPr>
      <w:proofErr w:type="gramStart"/>
      <w:r w:rsidRPr="004E5091">
        <w:rPr>
          <w:rFonts w:ascii="Times New Roman" w:hAnsi="Times New Roman"/>
          <w:sz w:val="28"/>
          <w:szCs w:val="28"/>
        </w:rPr>
        <w:t>Соглашение о предоставлении субсидии должно содержать права и</w:t>
      </w:r>
      <w:r w:rsidRPr="004E5091">
        <w:rPr>
          <w:rFonts w:ascii="Times New Roman" w:hAnsi="Times New Roman"/>
          <w:sz w:val="28"/>
          <w:szCs w:val="28"/>
        </w:rPr>
        <w:br/>
        <w:t>обязанности сторон по предоставлению субсидии, порядок оказания услуг, порядок расчета размера субсидии, условия и порядок перечисления</w:t>
      </w:r>
      <w:r w:rsidRPr="004E5091">
        <w:rPr>
          <w:rFonts w:ascii="Times New Roman" w:hAnsi="Times New Roman"/>
          <w:sz w:val="28"/>
          <w:szCs w:val="28"/>
        </w:rPr>
        <w:br/>
        <w:t>денежных средств, сроки и порядок предоставления отчетности заявителя, основания и порядок возврата субсидии, срок действия Соглашения, контроль за</w:t>
      </w:r>
      <w:r>
        <w:rPr>
          <w:rFonts w:ascii="Times New Roman" w:hAnsi="Times New Roman"/>
          <w:sz w:val="28"/>
          <w:szCs w:val="28"/>
        </w:rPr>
        <w:t xml:space="preserve"> </w:t>
      </w:r>
      <w:r w:rsidRPr="004E5091">
        <w:rPr>
          <w:rFonts w:ascii="Times New Roman" w:hAnsi="Times New Roman"/>
          <w:sz w:val="28"/>
          <w:szCs w:val="28"/>
        </w:rPr>
        <w:t>его исполнением, ответственность сторон, порядок расторжения и изменения</w:t>
      </w:r>
      <w:r w:rsidRPr="004E5091">
        <w:rPr>
          <w:rFonts w:ascii="Times New Roman" w:hAnsi="Times New Roman"/>
          <w:sz w:val="28"/>
          <w:szCs w:val="28"/>
        </w:rPr>
        <w:br/>
        <w:t>Соглашения.</w:t>
      </w:r>
      <w:proofErr w:type="gramEnd"/>
    </w:p>
    <w:p w:rsidR="004E5091" w:rsidRPr="004E5091" w:rsidRDefault="004E5091" w:rsidP="004E5091">
      <w:pPr>
        <w:pStyle w:val="ae"/>
        <w:ind w:firstLine="708"/>
        <w:jc w:val="both"/>
        <w:rPr>
          <w:rFonts w:ascii="Times New Roman" w:hAnsi="Times New Roman"/>
          <w:sz w:val="28"/>
          <w:szCs w:val="28"/>
        </w:rPr>
      </w:pPr>
      <w:proofErr w:type="gramStart"/>
      <w:r w:rsidRPr="004E5091">
        <w:rPr>
          <w:rFonts w:ascii="Times New Roman" w:hAnsi="Times New Roman"/>
          <w:sz w:val="28"/>
          <w:szCs w:val="28"/>
        </w:rPr>
        <w:t xml:space="preserve">Заявитель </w:t>
      </w:r>
      <w:r w:rsidR="000A6470">
        <w:rPr>
          <w:rFonts w:ascii="Times New Roman" w:hAnsi="Times New Roman"/>
          <w:sz w:val="28"/>
          <w:szCs w:val="28"/>
        </w:rPr>
        <w:t xml:space="preserve">за отчетный период </w:t>
      </w:r>
      <w:r w:rsidRPr="004E5091">
        <w:rPr>
          <w:rFonts w:ascii="Times New Roman" w:hAnsi="Times New Roman"/>
          <w:sz w:val="28"/>
          <w:szCs w:val="28"/>
        </w:rPr>
        <w:t xml:space="preserve">сдает в </w:t>
      </w:r>
      <w:r>
        <w:rPr>
          <w:rFonts w:ascii="Times New Roman" w:hAnsi="Times New Roman"/>
          <w:sz w:val="28"/>
          <w:szCs w:val="28"/>
        </w:rPr>
        <w:t>администрацию Доволенского сельсовета</w:t>
      </w:r>
      <w:r w:rsidRPr="004E5091">
        <w:rPr>
          <w:rFonts w:ascii="Times New Roman" w:hAnsi="Times New Roman"/>
          <w:sz w:val="28"/>
          <w:szCs w:val="28"/>
        </w:rPr>
        <w:t xml:space="preserve"> расчет отчёт о фактически полученных доходах и расходах в связи с оказанием услуг по перевозке пассажиров на социально значимых </w:t>
      </w:r>
      <w:proofErr w:type="spellStart"/>
      <w:r w:rsidRPr="004E5091">
        <w:rPr>
          <w:rFonts w:ascii="Times New Roman" w:hAnsi="Times New Roman"/>
          <w:sz w:val="28"/>
          <w:szCs w:val="28"/>
        </w:rPr>
        <w:t>внутримуниципальных</w:t>
      </w:r>
      <w:proofErr w:type="spellEnd"/>
      <w:r w:rsidRPr="004E5091">
        <w:rPr>
          <w:rFonts w:ascii="Times New Roman" w:hAnsi="Times New Roman"/>
          <w:sz w:val="28"/>
          <w:szCs w:val="28"/>
        </w:rPr>
        <w:t xml:space="preserve"> маршрутах (приложение №1 к порядку) с</w:t>
      </w:r>
      <w:r w:rsidRPr="004E5091">
        <w:rPr>
          <w:rStyle w:val="apple-converted-space"/>
          <w:rFonts w:ascii="Times New Roman" w:hAnsi="Times New Roman"/>
          <w:sz w:val="28"/>
          <w:szCs w:val="28"/>
        </w:rPr>
        <w:t> </w:t>
      </w:r>
      <w:r w:rsidRPr="004E5091">
        <w:rPr>
          <w:rFonts w:ascii="Times New Roman" w:hAnsi="Times New Roman"/>
          <w:sz w:val="28"/>
          <w:szCs w:val="28"/>
        </w:rPr>
        <w:t xml:space="preserve">приложением документов, подтверждающих затраты, подлежащие возмещению в связи с оказанием услуг (путевые листы, копии журнала ППР). </w:t>
      </w:r>
      <w:proofErr w:type="gramEnd"/>
    </w:p>
    <w:p w:rsidR="0043147E" w:rsidRDefault="004E5091" w:rsidP="0043147E">
      <w:pPr>
        <w:pStyle w:val="ae"/>
        <w:ind w:firstLine="708"/>
        <w:jc w:val="both"/>
        <w:rPr>
          <w:rFonts w:ascii="Times New Roman" w:hAnsi="Times New Roman"/>
          <w:sz w:val="28"/>
          <w:szCs w:val="28"/>
        </w:rPr>
      </w:pPr>
      <w:r w:rsidRPr="004E5091">
        <w:rPr>
          <w:rFonts w:ascii="Times New Roman" w:hAnsi="Times New Roman"/>
          <w:sz w:val="28"/>
          <w:szCs w:val="28"/>
        </w:rPr>
        <w:t> </w:t>
      </w:r>
      <w:r w:rsidR="0043147E" w:rsidRPr="00D10E3B">
        <w:rPr>
          <w:rFonts w:ascii="Times New Roman" w:hAnsi="Times New Roman"/>
          <w:sz w:val="28"/>
          <w:szCs w:val="28"/>
        </w:rPr>
        <w:t>Администрация в течение 3 рабочих дней со дня принятия указанных документов осущест</w:t>
      </w:r>
      <w:r w:rsidR="0043147E">
        <w:rPr>
          <w:rFonts w:ascii="Times New Roman" w:hAnsi="Times New Roman"/>
          <w:sz w:val="28"/>
          <w:szCs w:val="28"/>
        </w:rPr>
        <w:t xml:space="preserve">вляет проверку их достоверности, </w:t>
      </w:r>
      <w:r w:rsidR="0043147E" w:rsidRPr="00D10E3B">
        <w:rPr>
          <w:rFonts w:ascii="Times New Roman" w:hAnsi="Times New Roman"/>
          <w:sz w:val="28"/>
          <w:szCs w:val="28"/>
        </w:rPr>
        <w:t>для предоставления субсидии.</w:t>
      </w:r>
    </w:p>
    <w:p w:rsidR="0043147E" w:rsidRPr="00D10E3B" w:rsidRDefault="0043147E" w:rsidP="0043147E">
      <w:pPr>
        <w:pStyle w:val="ae"/>
        <w:ind w:firstLine="708"/>
        <w:jc w:val="both"/>
        <w:rPr>
          <w:rFonts w:ascii="Times New Roman" w:hAnsi="Times New Roman"/>
          <w:sz w:val="28"/>
          <w:szCs w:val="28"/>
        </w:rPr>
      </w:pPr>
    </w:p>
    <w:p w:rsidR="0043147E" w:rsidRDefault="0043147E" w:rsidP="0043147E">
      <w:pPr>
        <w:pStyle w:val="ae"/>
        <w:jc w:val="center"/>
        <w:rPr>
          <w:rFonts w:ascii="Times New Roman" w:hAnsi="Times New Roman"/>
          <w:b/>
          <w:sz w:val="28"/>
          <w:szCs w:val="28"/>
        </w:rPr>
      </w:pPr>
      <w:r w:rsidRPr="00D10E3B">
        <w:rPr>
          <w:rFonts w:ascii="Times New Roman" w:hAnsi="Times New Roman"/>
          <w:b/>
          <w:sz w:val="28"/>
          <w:szCs w:val="28"/>
          <w:bdr w:val="none" w:sz="0" w:space="0" w:color="auto" w:frame="1"/>
        </w:rPr>
        <w:t xml:space="preserve">5. </w:t>
      </w:r>
      <w:r w:rsidRPr="00D10E3B">
        <w:rPr>
          <w:rFonts w:ascii="Times New Roman" w:hAnsi="Times New Roman"/>
          <w:b/>
          <w:sz w:val="28"/>
          <w:szCs w:val="28"/>
        </w:rPr>
        <w:t>Порядок возврата субсидий в соответствующий бюджет в случае нарушения условий, установленных при их предоставлении</w:t>
      </w:r>
    </w:p>
    <w:p w:rsidR="0043147E" w:rsidRPr="00D10E3B" w:rsidRDefault="0043147E" w:rsidP="0043147E">
      <w:pPr>
        <w:pStyle w:val="ae"/>
        <w:jc w:val="center"/>
        <w:rPr>
          <w:rFonts w:ascii="Times New Roman" w:hAnsi="Times New Roman"/>
          <w:b/>
          <w:sz w:val="28"/>
          <w:szCs w:val="28"/>
        </w:rPr>
      </w:pPr>
    </w:p>
    <w:p w:rsidR="0043147E" w:rsidRPr="00D10E3B" w:rsidRDefault="0043147E" w:rsidP="0043147E">
      <w:pPr>
        <w:pStyle w:val="ae"/>
        <w:jc w:val="both"/>
        <w:rPr>
          <w:rFonts w:ascii="Times New Roman" w:hAnsi="Times New Roman"/>
          <w:sz w:val="28"/>
          <w:szCs w:val="28"/>
        </w:rPr>
      </w:pPr>
      <w:r w:rsidRPr="00D10E3B">
        <w:rPr>
          <w:rFonts w:ascii="Times New Roman" w:hAnsi="Times New Roman"/>
          <w:sz w:val="28"/>
          <w:szCs w:val="28"/>
        </w:rPr>
        <w:t> </w:t>
      </w:r>
      <w:r>
        <w:rPr>
          <w:rFonts w:ascii="Times New Roman" w:hAnsi="Times New Roman"/>
          <w:sz w:val="28"/>
          <w:szCs w:val="28"/>
        </w:rPr>
        <w:tab/>
      </w:r>
      <w:r w:rsidRPr="00D10E3B">
        <w:rPr>
          <w:rFonts w:ascii="Times New Roman" w:hAnsi="Times New Roman"/>
          <w:sz w:val="28"/>
          <w:szCs w:val="28"/>
        </w:rPr>
        <w:t>Субсидия носит целевой характер и не может быть использована на другие цели.</w:t>
      </w:r>
    </w:p>
    <w:p w:rsidR="0043147E" w:rsidRPr="00D10E3B" w:rsidRDefault="0043147E" w:rsidP="0043147E">
      <w:pPr>
        <w:pStyle w:val="ae"/>
        <w:ind w:firstLine="708"/>
        <w:jc w:val="both"/>
        <w:rPr>
          <w:rFonts w:ascii="Times New Roman" w:hAnsi="Times New Roman"/>
          <w:sz w:val="28"/>
          <w:szCs w:val="28"/>
        </w:rPr>
      </w:pPr>
      <w:r w:rsidRPr="00D10E3B">
        <w:rPr>
          <w:rFonts w:ascii="Times New Roman" w:hAnsi="Times New Roman"/>
          <w:sz w:val="28"/>
          <w:szCs w:val="28"/>
        </w:rPr>
        <w:t>Ответственность за нецелевое и неэффективное использование предоставленных перевозчику субсидий, а также несвоевременное представление отчетности об их использовании несут руководители предприятий и в соответствии с действующим законодательством.</w:t>
      </w:r>
    </w:p>
    <w:p w:rsidR="0043147E" w:rsidRPr="00D10E3B" w:rsidRDefault="0043147E" w:rsidP="0043147E">
      <w:pPr>
        <w:pStyle w:val="ae"/>
        <w:ind w:firstLine="708"/>
        <w:jc w:val="both"/>
        <w:rPr>
          <w:rFonts w:ascii="Times New Roman" w:hAnsi="Times New Roman"/>
          <w:sz w:val="28"/>
          <w:szCs w:val="28"/>
        </w:rPr>
      </w:pPr>
      <w:r w:rsidRPr="00D10E3B">
        <w:rPr>
          <w:rFonts w:ascii="Times New Roman" w:hAnsi="Times New Roman"/>
          <w:sz w:val="28"/>
          <w:szCs w:val="28"/>
        </w:rPr>
        <w:t xml:space="preserve">Контроль за целевым и эффективным использованием субсидий, предоставленных на перевозку пассажиров и багажа автомобильным транспортом на городских маршрутах, являющихся нерентабельными (убыточными), возлагается на управление финансов администрации </w:t>
      </w:r>
      <w:r>
        <w:rPr>
          <w:rFonts w:ascii="Times New Roman" w:hAnsi="Times New Roman"/>
          <w:sz w:val="28"/>
          <w:szCs w:val="28"/>
        </w:rPr>
        <w:t>Доволенского сельсовета</w:t>
      </w:r>
      <w:r w:rsidRPr="00D10E3B">
        <w:rPr>
          <w:rFonts w:ascii="Times New Roman" w:hAnsi="Times New Roman"/>
          <w:sz w:val="28"/>
          <w:szCs w:val="28"/>
        </w:rPr>
        <w:t xml:space="preserve"> Новосибирской области и другие контролирующие органы в соответствии с действующим законодательством.</w:t>
      </w:r>
    </w:p>
    <w:p w:rsidR="0043147E" w:rsidRPr="00D10E3B" w:rsidRDefault="0043147E" w:rsidP="0043147E">
      <w:pPr>
        <w:pStyle w:val="ae"/>
        <w:ind w:firstLine="708"/>
        <w:jc w:val="both"/>
        <w:rPr>
          <w:rFonts w:ascii="Times New Roman" w:hAnsi="Times New Roman"/>
          <w:sz w:val="28"/>
          <w:szCs w:val="28"/>
        </w:rPr>
      </w:pPr>
      <w:r w:rsidRPr="00D10E3B">
        <w:rPr>
          <w:rFonts w:ascii="Times New Roman" w:hAnsi="Times New Roman"/>
          <w:sz w:val="28"/>
          <w:szCs w:val="28"/>
        </w:rPr>
        <w:t>Для проведения проверки (ревизии) по требованию указанных органов перевозчик обязан представить все первичные документы, связанные с перевозкой пассажиров и багажа по субсидируемому маршруту, бухгалтерскую (финансовую) отчетность и иную документацию, необходимую для проведения проверки.</w:t>
      </w:r>
    </w:p>
    <w:p w:rsidR="0043147E" w:rsidRDefault="0043147E" w:rsidP="0043147E">
      <w:pPr>
        <w:pStyle w:val="ae"/>
        <w:ind w:firstLine="708"/>
        <w:jc w:val="both"/>
        <w:rPr>
          <w:rFonts w:ascii="Times New Roman" w:hAnsi="Times New Roman"/>
          <w:sz w:val="28"/>
          <w:szCs w:val="28"/>
        </w:rPr>
      </w:pPr>
      <w:r w:rsidRPr="00D10E3B">
        <w:rPr>
          <w:rFonts w:ascii="Times New Roman" w:hAnsi="Times New Roman"/>
          <w:sz w:val="28"/>
          <w:szCs w:val="28"/>
        </w:rPr>
        <w:lastRenderedPageBreak/>
        <w:t xml:space="preserve">В случае установления по результатам проверки (ревизии) фактов нарушения условий предоставления субсидий, установленных настоящим Порядком, в том числе представления перевозчиком документов, содержащих недостоверную информацию, предоставленные субсидии подлежат возврату в бюджет </w:t>
      </w:r>
      <w:r>
        <w:rPr>
          <w:rFonts w:ascii="Times New Roman" w:hAnsi="Times New Roman"/>
          <w:sz w:val="28"/>
          <w:szCs w:val="28"/>
        </w:rPr>
        <w:t>Доволенского сельсовета</w:t>
      </w:r>
    </w:p>
    <w:p w:rsidR="0043147E" w:rsidRPr="00D10E3B" w:rsidRDefault="0043147E" w:rsidP="0043147E">
      <w:pPr>
        <w:pStyle w:val="ae"/>
        <w:ind w:firstLine="708"/>
        <w:jc w:val="both"/>
        <w:rPr>
          <w:rFonts w:ascii="Times New Roman" w:hAnsi="Times New Roman"/>
          <w:sz w:val="28"/>
          <w:szCs w:val="28"/>
        </w:rPr>
      </w:pPr>
      <w:r w:rsidRPr="00D10E3B">
        <w:rPr>
          <w:rFonts w:ascii="Times New Roman" w:hAnsi="Times New Roman"/>
          <w:sz w:val="28"/>
          <w:szCs w:val="28"/>
        </w:rPr>
        <w:t>.</w:t>
      </w:r>
    </w:p>
    <w:p w:rsidR="0043147E" w:rsidRPr="00D10E3B" w:rsidRDefault="0043147E" w:rsidP="0043147E">
      <w:pPr>
        <w:pStyle w:val="ae"/>
        <w:jc w:val="center"/>
        <w:rPr>
          <w:rFonts w:ascii="Times New Roman" w:hAnsi="Times New Roman"/>
          <w:sz w:val="28"/>
          <w:szCs w:val="28"/>
        </w:rPr>
      </w:pPr>
      <w:r w:rsidRPr="00D10E3B">
        <w:rPr>
          <w:rStyle w:val="s1"/>
          <w:rFonts w:ascii="Times New Roman" w:hAnsi="Times New Roman"/>
          <w:b/>
          <w:bCs/>
          <w:sz w:val="28"/>
          <w:szCs w:val="28"/>
        </w:rPr>
        <w:t>6. Положение об обязательной проверке главным распорядителем бюджетных средств</w:t>
      </w:r>
    </w:p>
    <w:p w:rsidR="0043147E" w:rsidRPr="00D10E3B" w:rsidRDefault="0043147E" w:rsidP="0043147E">
      <w:pPr>
        <w:pStyle w:val="ae"/>
        <w:jc w:val="both"/>
        <w:rPr>
          <w:rFonts w:ascii="Times New Roman" w:hAnsi="Times New Roman"/>
          <w:sz w:val="28"/>
          <w:szCs w:val="28"/>
        </w:rPr>
      </w:pPr>
      <w:r w:rsidRPr="00D10E3B">
        <w:rPr>
          <w:rFonts w:ascii="Times New Roman" w:hAnsi="Times New Roman"/>
          <w:sz w:val="28"/>
          <w:szCs w:val="28"/>
        </w:rPr>
        <w:t> </w:t>
      </w:r>
    </w:p>
    <w:p w:rsidR="0043147E" w:rsidRPr="00D10E3B" w:rsidRDefault="0043147E" w:rsidP="0043147E">
      <w:pPr>
        <w:pStyle w:val="ae"/>
        <w:ind w:firstLine="708"/>
        <w:jc w:val="both"/>
        <w:rPr>
          <w:rFonts w:ascii="Times New Roman" w:hAnsi="Times New Roman"/>
          <w:sz w:val="28"/>
          <w:szCs w:val="28"/>
        </w:rPr>
      </w:pPr>
      <w:r w:rsidRPr="00D10E3B">
        <w:rPr>
          <w:rFonts w:ascii="Times New Roman" w:hAnsi="Times New Roman"/>
          <w:sz w:val="28"/>
          <w:szCs w:val="28"/>
        </w:rPr>
        <w:t xml:space="preserve">Администрация </w:t>
      </w:r>
      <w:r>
        <w:rPr>
          <w:rFonts w:ascii="Times New Roman" w:hAnsi="Times New Roman"/>
          <w:sz w:val="28"/>
          <w:szCs w:val="28"/>
        </w:rPr>
        <w:t>Доволенского сельсовета Доволенского района</w:t>
      </w:r>
      <w:r w:rsidRPr="00D10E3B">
        <w:rPr>
          <w:rFonts w:ascii="Times New Roman" w:hAnsi="Times New Roman"/>
          <w:sz w:val="28"/>
          <w:szCs w:val="28"/>
        </w:rPr>
        <w:t xml:space="preserve"> Новосибирской области проводит обязательную проверку соблюдения условий, целей и порядка предоста</w:t>
      </w:r>
      <w:r>
        <w:rPr>
          <w:rFonts w:ascii="Times New Roman" w:hAnsi="Times New Roman"/>
          <w:sz w:val="28"/>
          <w:szCs w:val="28"/>
        </w:rPr>
        <w:t>вления субсидий их получателями.</w:t>
      </w:r>
    </w:p>
    <w:p w:rsidR="0043147E" w:rsidRDefault="0043147E" w:rsidP="0043147E">
      <w:pPr>
        <w:pStyle w:val="ae"/>
        <w:jc w:val="both"/>
        <w:rPr>
          <w:sz w:val="28"/>
          <w:szCs w:val="28"/>
        </w:rPr>
      </w:pPr>
      <w:r w:rsidRPr="00D10E3B">
        <w:rPr>
          <w:rFonts w:ascii="Times New Roman" w:hAnsi="Times New Roman"/>
          <w:sz w:val="28"/>
          <w:szCs w:val="28"/>
        </w:rPr>
        <w:t> </w:t>
      </w:r>
    </w:p>
    <w:p w:rsidR="004E5091" w:rsidRPr="004E5091" w:rsidRDefault="004E5091" w:rsidP="004E5091">
      <w:pPr>
        <w:pStyle w:val="ae"/>
        <w:jc w:val="both"/>
        <w:rPr>
          <w:rFonts w:ascii="Times New Roman" w:hAnsi="Times New Roman"/>
          <w:sz w:val="28"/>
          <w:szCs w:val="28"/>
        </w:rPr>
      </w:pPr>
    </w:p>
    <w:p w:rsidR="004E5091" w:rsidRDefault="004E5091"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43147E" w:rsidRDefault="0043147E" w:rsidP="004E5091">
      <w:pPr>
        <w:pStyle w:val="af"/>
        <w:spacing w:before="0" w:beforeAutospacing="0" w:after="0" w:afterAutospacing="0" w:line="360" w:lineRule="auto"/>
        <w:ind w:firstLine="851"/>
        <w:jc w:val="right"/>
        <w:rPr>
          <w:sz w:val="28"/>
          <w:szCs w:val="28"/>
        </w:rPr>
      </w:pPr>
    </w:p>
    <w:p w:rsidR="009B6EF9" w:rsidRDefault="009B6EF9" w:rsidP="004E5091">
      <w:pPr>
        <w:pStyle w:val="af"/>
        <w:spacing w:before="0" w:beforeAutospacing="0" w:after="0" w:afterAutospacing="0" w:line="360" w:lineRule="auto"/>
        <w:ind w:firstLine="851"/>
        <w:jc w:val="right"/>
        <w:rPr>
          <w:sz w:val="28"/>
          <w:szCs w:val="28"/>
        </w:rPr>
      </w:pPr>
    </w:p>
    <w:p w:rsidR="009B6EF9" w:rsidRDefault="009B6EF9" w:rsidP="004E5091">
      <w:pPr>
        <w:pStyle w:val="af"/>
        <w:spacing w:before="0" w:beforeAutospacing="0" w:after="0" w:afterAutospacing="0" w:line="360" w:lineRule="auto"/>
        <w:ind w:firstLine="851"/>
        <w:jc w:val="right"/>
        <w:rPr>
          <w:sz w:val="28"/>
          <w:szCs w:val="28"/>
        </w:rPr>
      </w:pPr>
    </w:p>
    <w:p w:rsidR="004E5091" w:rsidRDefault="004E5091" w:rsidP="004E5091">
      <w:pPr>
        <w:pStyle w:val="af"/>
        <w:spacing w:before="0" w:beforeAutospacing="0" w:after="0" w:afterAutospacing="0" w:line="360" w:lineRule="auto"/>
        <w:ind w:firstLine="851"/>
        <w:jc w:val="right"/>
      </w:pPr>
      <w:r>
        <w:rPr>
          <w:sz w:val="28"/>
          <w:szCs w:val="28"/>
        </w:rPr>
        <w:lastRenderedPageBreak/>
        <w:t>Приложение №1</w:t>
      </w:r>
      <w:r>
        <w:rPr>
          <w:sz w:val="28"/>
          <w:szCs w:val="28"/>
        </w:rPr>
        <w:br/>
        <w:t>к Порядку</w:t>
      </w:r>
    </w:p>
    <w:p w:rsidR="004E5091" w:rsidRPr="001C665F" w:rsidRDefault="004E5091" w:rsidP="001C665F">
      <w:pPr>
        <w:pStyle w:val="ae"/>
        <w:jc w:val="center"/>
        <w:rPr>
          <w:rFonts w:ascii="Times New Roman" w:hAnsi="Times New Roman"/>
          <w:sz w:val="28"/>
          <w:szCs w:val="28"/>
        </w:rPr>
      </w:pPr>
      <w:r w:rsidRPr="001C665F">
        <w:rPr>
          <w:rFonts w:ascii="Times New Roman" w:hAnsi="Times New Roman"/>
          <w:sz w:val="28"/>
          <w:szCs w:val="28"/>
        </w:rPr>
        <w:t>ОТЧЕТ</w:t>
      </w:r>
      <w:r w:rsidRPr="001C665F">
        <w:rPr>
          <w:rFonts w:ascii="Times New Roman" w:hAnsi="Times New Roman"/>
          <w:sz w:val="28"/>
          <w:szCs w:val="28"/>
        </w:rPr>
        <w:br/>
        <w:t>О ФАКТИЧЕСКИ ПОЛУЧЕННЫХ ДОХОДАХ И РАСХОДАХ В СВЯЗИ С</w:t>
      </w:r>
      <w:r w:rsidRPr="001C665F">
        <w:rPr>
          <w:rFonts w:ascii="Times New Roman" w:hAnsi="Times New Roman"/>
          <w:sz w:val="28"/>
          <w:szCs w:val="28"/>
        </w:rPr>
        <w:br/>
        <w:t>ОКАЗАНИЕМ УСЛУГ ПО ПЕРЕВОЗКЕ ПАССАЖИРОВ НА СОЦИАЛЬНО</w:t>
      </w:r>
      <w:r w:rsidRPr="001C665F">
        <w:rPr>
          <w:rFonts w:ascii="Times New Roman" w:hAnsi="Times New Roman"/>
          <w:sz w:val="28"/>
          <w:szCs w:val="28"/>
        </w:rPr>
        <w:br/>
        <w:t>ЗНАЧИМЫХ ВНУТРИМУНИЦИПАЛЬНЫХ МАРШРУТАХ</w:t>
      </w:r>
    </w:p>
    <w:tbl>
      <w:tblPr>
        <w:tblW w:w="0" w:type="auto"/>
        <w:tblCellMar>
          <w:left w:w="0" w:type="dxa"/>
          <w:right w:w="0" w:type="dxa"/>
        </w:tblCellMar>
        <w:tblLook w:val="0000" w:firstRow="0" w:lastRow="0" w:firstColumn="0" w:lastColumn="0" w:noHBand="0" w:noVBand="0"/>
      </w:tblPr>
      <w:tblGrid>
        <w:gridCol w:w="4508"/>
        <w:gridCol w:w="1708"/>
        <w:gridCol w:w="2134"/>
        <w:gridCol w:w="1505"/>
      </w:tblGrid>
      <w:tr w:rsidR="004E5091" w:rsidTr="00BB718D">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5091" w:rsidRDefault="004E5091" w:rsidP="00BB718D">
            <w:pPr>
              <w:pStyle w:val="af"/>
              <w:spacing w:line="360" w:lineRule="auto"/>
              <w:jc w:val="center"/>
            </w:pPr>
            <w:r>
              <w:rPr>
                <w:sz w:val="28"/>
                <w:szCs w:val="28"/>
              </w:rPr>
              <w:t> Наименование показателей</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5091" w:rsidRDefault="004E5091" w:rsidP="00BB718D">
            <w:pPr>
              <w:pStyle w:val="af"/>
              <w:spacing w:line="360" w:lineRule="auto"/>
              <w:jc w:val="center"/>
            </w:pPr>
            <w:r>
              <w:rPr>
                <w:sz w:val="28"/>
                <w:szCs w:val="28"/>
              </w:rPr>
              <w:t>Значение показателей отчётного периода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5091" w:rsidRDefault="004E5091" w:rsidP="00BB718D">
            <w:pPr>
              <w:pStyle w:val="af"/>
              <w:spacing w:line="360" w:lineRule="auto"/>
              <w:jc w:val="center"/>
            </w:pPr>
            <w:r>
              <w:rPr>
                <w:sz w:val="28"/>
                <w:szCs w:val="28"/>
              </w:rPr>
              <w:t>Значение показателей предыдущего периода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5091" w:rsidRDefault="004E5091" w:rsidP="00BB718D">
            <w:pPr>
              <w:pStyle w:val="af"/>
              <w:spacing w:line="360" w:lineRule="auto"/>
              <w:jc w:val="center"/>
            </w:pPr>
            <w:r>
              <w:rPr>
                <w:sz w:val="28"/>
                <w:szCs w:val="28"/>
              </w:rPr>
              <w:t>% изменения</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Кол-во выполненных рейсов</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Общий пробег, тыс. км</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Маш</w:t>
            </w:r>
            <w:proofErr w:type="gramStart"/>
            <w:r>
              <w:rPr>
                <w:sz w:val="28"/>
                <w:szCs w:val="28"/>
              </w:rPr>
              <w:t>.</w:t>
            </w:r>
            <w:proofErr w:type="gramEnd"/>
            <w:r>
              <w:rPr>
                <w:sz w:val="28"/>
                <w:szCs w:val="28"/>
              </w:rPr>
              <w:t>/</w:t>
            </w:r>
            <w:proofErr w:type="gramStart"/>
            <w:r>
              <w:rPr>
                <w:sz w:val="28"/>
                <w:szCs w:val="28"/>
              </w:rPr>
              <w:t>ч</w:t>
            </w:r>
            <w:proofErr w:type="gramEnd"/>
            <w:r>
              <w:rPr>
                <w:sz w:val="28"/>
                <w:szCs w:val="28"/>
              </w:rPr>
              <w:t>асы в наряде, тыс. м/ч</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1) Всего доходов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Из них выручка</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Проездные в т.ч.</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прочие</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 xml:space="preserve">2) Всего расходов (тыс. </w:t>
            </w:r>
            <w:proofErr w:type="spellStart"/>
            <w:r>
              <w:rPr>
                <w:sz w:val="28"/>
                <w:szCs w:val="28"/>
              </w:rPr>
              <w:t>руб</w:t>
            </w:r>
            <w:proofErr w:type="spellEnd"/>
            <w:r>
              <w:rPr>
                <w:sz w:val="28"/>
                <w:szCs w:val="28"/>
              </w:rPr>
              <w:t>)</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Из них по статьям затрат:</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Расходы на оплату труда</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 xml:space="preserve">Отчисления по единому социальному налогу </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Расходы на топливо</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Расходы на смазочные и прочие эксплуатационные расходы, на автомобильную резин</w:t>
            </w:r>
            <w:proofErr w:type="gramStart"/>
            <w:r>
              <w:rPr>
                <w:sz w:val="28"/>
                <w:szCs w:val="28"/>
              </w:rPr>
              <w:t>у(</w:t>
            </w:r>
            <w:proofErr w:type="gramEnd"/>
            <w:r>
              <w:rPr>
                <w:sz w:val="28"/>
                <w:szCs w:val="28"/>
              </w:rPr>
              <w:t>износ и ремонт)</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Накладные расходы 18%</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43147E">
        <w:trPr>
          <w:trHeight w:val="360"/>
        </w:trPr>
        <w:tc>
          <w:tcPr>
            <w:tcW w:w="450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proofErr w:type="spellStart"/>
            <w:r>
              <w:rPr>
                <w:sz w:val="28"/>
                <w:szCs w:val="28"/>
              </w:rPr>
              <w:t>Гланас</w:t>
            </w:r>
            <w:proofErr w:type="spellEnd"/>
          </w:p>
        </w:tc>
        <w:tc>
          <w:tcPr>
            <w:tcW w:w="1708" w:type="dxa"/>
            <w:tcBorders>
              <w:top w:val="nil"/>
              <w:left w:val="nil"/>
              <w:bottom w:val="single" w:sz="4"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43147E">
        <w:trPr>
          <w:trHeight w:val="945"/>
        </w:trPr>
        <w:tc>
          <w:tcPr>
            <w:tcW w:w="4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091" w:rsidRDefault="004E5091" w:rsidP="00BB718D">
            <w:pPr>
              <w:pStyle w:val="af"/>
              <w:spacing w:line="360" w:lineRule="auto"/>
            </w:pPr>
            <w:proofErr w:type="spellStart"/>
            <w:r>
              <w:rPr>
                <w:sz w:val="28"/>
                <w:szCs w:val="28"/>
              </w:rPr>
              <w:lastRenderedPageBreak/>
              <w:t>Предрейсовый</w:t>
            </w:r>
            <w:proofErr w:type="spellEnd"/>
            <w:r>
              <w:rPr>
                <w:sz w:val="28"/>
                <w:szCs w:val="28"/>
              </w:rPr>
              <w:t xml:space="preserve"> и </w:t>
            </w:r>
            <w:proofErr w:type="spellStart"/>
            <w:r>
              <w:rPr>
                <w:sz w:val="28"/>
                <w:szCs w:val="28"/>
              </w:rPr>
              <w:t>послерейсовый</w:t>
            </w:r>
            <w:proofErr w:type="spellEnd"/>
            <w:r>
              <w:rPr>
                <w:sz w:val="28"/>
                <w:szCs w:val="28"/>
              </w:rPr>
              <w:t xml:space="preserve"> осмотр</w:t>
            </w:r>
          </w:p>
        </w:tc>
        <w:tc>
          <w:tcPr>
            <w:tcW w:w="1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43147E">
        <w:trPr>
          <w:trHeight w:val="390"/>
        </w:trPr>
        <w:tc>
          <w:tcPr>
            <w:tcW w:w="45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ОСАГО</w:t>
            </w:r>
          </w:p>
        </w:tc>
        <w:tc>
          <w:tcPr>
            <w:tcW w:w="1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rPr>
          <w:trHeight w:val="420"/>
        </w:trPr>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Повышение квалификации</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rPr>
          <w:trHeight w:val="525"/>
        </w:trPr>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proofErr w:type="spellStart"/>
            <w:r>
              <w:rPr>
                <w:sz w:val="28"/>
                <w:szCs w:val="28"/>
              </w:rPr>
              <w:t>Тахаграфы</w:t>
            </w:r>
            <w:proofErr w:type="spellEnd"/>
            <w:r>
              <w:rPr>
                <w:sz w:val="28"/>
                <w:szCs w:val="28"/>
              </w:rPr>
              <w:t xml:space="preserve"> и карта </w:t>
            </w:r>
            <w:proofErr w:type="spellStart"/>
            <w:r>
              <w:rPr>
                <w:sz w:val="28"/>
                <w:szCs w:val="28"/>
              </w:rPr>
              <w:t>тахографов</w:t>
            </w:r>
            <w:proofErr w:type="spellEnd"/>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rPr>
          <w:trHeight w:val="345"/>
        </w:trPr>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ЕНВД</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rPr>
          <w:trHeight w:val="1479"/>
        </w:trPr>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Расходы на проведение технического обслуживания и эксплуатационного ремонта</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pPr>
            <w:r>
              <w:rPr>
                <w:sz w:val="28"/>
                <w:szCs w:val="28"/>
              </w:rPr>
              <w:t>3) Результат – ( «+» прибыль</w:t>
            </w:r>
            <w:proofErr w:type="gramStart"/>
            <w:r>
              <w:rPr>
                <w:sz w:val="28"/>
                <w:szCs w:val="28"/>
              </w:rPr>
              <w:t xml:space="preserve">)          ( «-» </w:t>
            </w:r>
            <w:proofErr w:type="gramEnd"/>
            <w:r>
              <w:rPr>
                <w:sz w:val="28"/>
                <w:szCs w:val="28"/>
              </w:rPr>
              <w:t xml:space="preserve">убыток) (тыс. </w:t>
            </w:r>
            <w:proofErr w:type="spellStart"/>
            <w:r>
              <w:rPr>
                <w:sz w:val="28"/>
                <w:szCs w:val="28"/>
              </w:rPr>
              <w:t>руб</w:t>
            </w:r>
            <w:proofErr w:type="spellEnd"/>
            <w:r>
              <w:rPr>
                <w:sz w:val="28"/>
                <w:szCs w:val="28"/>
              </w:rPr>
              <w:t>)</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D10E3B">
            <w:pPr>
              <w:pStyle w:val="af"/>
              <w:spacing w:line="360" w:lineRule="auto"/>
            </w:pPr>
            <w:r>
              <w:rPr>
                <w:sz w:val="28"/>
                <w:szCs w:val="28"/>
              </w:rPr>
              <w:t xml:space="preserve">В т.ч. размер недополученных доходов, подлежащих к возмещению за счёт средств бюджета муниципального образования </w:t>
            </w:r>
            <w:r w:rsidR="00D10E3B">
              <w:rPr>
                <w:sz w:val="28"/>
                <w:szCs w:val="28"/>
              </w:rPr>
              <w:t>Доволенского сельсовета</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r w:rsidR="004E5091" w:rsidTr="00BB718D">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5091" w:rsidRDefault="004E5091" w:rsidP="00D10E3B">
            <w:pPr>
              <w:pStyle w:val="af"/>
              <w:spacing w:line="360" w:lineRule="auto"/>
            </w:pPr>
            <w:r>
              <w:rPr>
                <w:sz w:val="28"/>
                <w:szCs w:val="28"/>
              </w:rPr>
              <w:t xml:space="preserve">Фактически возмещено недополученных доходов за счёт средств бюджета муниципального образования </w:t>
            </w:r>
            <w:r w:rsidR="00D10E3B">
              <w:rPr>
                <w:sz w:val="28"/>
                <w:szCs w:val="28"/>
              </w:rPr>
              <w:t>Доволенского сельсовета</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E5091" w:rsidRDefault="004E5091" w:rsidP="00BB718D">
            <w:pPr>
              <w:pStyle w:val="af"/>
              <w:spacing w:line="360" w:lineRule="auto"/>
              <w:jc w:val="both"/>
            </w:pPr>
            <w:r>
              <w:rPr>
                <w:sz w:val="28"/>
                <w:szCs w:val="28"/>
              </w:rPr>
              <w:t> </w:t>
            </w:r>
          </w:p>
        </w:tc>
      </w:tr>
    </w:tbl>
    <w:p w:rsidR="004E5091" w:rsidRDefault="004E5091" w:rsidP="0043147E">
      <w:pPr>
        <w:pStyle w:val="ae"/>
        <w:ind w:firstLine="708"/>
        <w:jc w:val="both"/>
        <w:rPr>
          <w:sz w:val="28"/>
          <w:szCs w:val="28"/>
        </w:rPr>
      </w:pPr>
      <w:r w:rsidRPr="00D10E3B">
        <w:rPr>
          <w:rFonts w:ascii="Times New Roman" w:hAnsi="Times New Roman"/>
          <w:sz w:val="28"/>
          <w:szCs w:val="28"/>
        </w:rPr>
        <w:t> </w:t>
      </w:r>
    </w:p>
    <w:p w:rsidR="004E5091" w:rsidRDefault="004E5091" w:rsidP="00D10E3B">
      <w:pPr>
        <w:pStyle w:val="p19"/>
        <w:spacing w:before="0" w:beforeAutospacing="0" w:after="0" w:afterAutospacing="0" w:line="360" w:lineRule="auto"/>
        <w:ind w:firstLine="851"/>
        <w:jc w:val="both"/>
        <w:rPr>
          <w:sz w:val="28"/>
          <w:szCs w:val="28"/>
        </w:rPr>
      </w:pPr>
    </w:p>
    <w:p w:rsidR="004E5091" w:rsidRDefault="004E5091" w:rsidP="004E5091">
      <w:pPr>
        <w:pStyle w:val="p19"/>
        <w:spacing w:before="0" w:beforeAutospacing="0" w:after="0" w:afterAutospacing="0" w:line="360" w:lineRule="auto"/>
        <w:ind w:firstLine="851"/>
        <w:jc w:val="both"/>
        <w:rPr>
          <w:sz w:val="28"/>
          <w:szCs w:val="28"/>
        </w:rPr>
      </w:pPr>
    </w:p>
    <w:p w:rsidR="004E5091" w:rsidRDefault="004E5091" w:rsidP="004E5091">
      <w:pPr>
        <w:pStyle w:val="p19"/>
        <w:spacing w:before="0" w:beforeAutospacing="0" w:after="0" w:afterAutospacing="0" w:line="360" w:lineRule="auto"/>
        <w:ind w:firstLine="851"/>
        <w:jc w:val="both"/>
        <w:rPr>
          <w:sz w:val="28"/>
          <w:szCs w:val="28"/>
        </w:rPr>
      </w:pPr>
    </w:p>
    <w:p w:rsidR="004E5091" w:rsidRDefault="004E5091" w:rsidP="004E5091">
      <w:pPr>
        <w:pStyle w:val="p19"/>
        <w:spacing w:before="0" w:beforeAutospacing="0" w:after="0" w:afterAutospacing="0" w:line="360" w:lineRule="auto"/>
        <w:ind w:firstLine="851"/>
        <w:jc w:val="both"/>
        <w:rPr>
          <w:sz w:val="28"/>
          <w:szCs w:val="28"/>
        </w:rPr>
      </w:pPr>
    </w:p>
    <w:p w:rsidR="004E5091" w:rsidRDefault="004E5091" w:rsidP="004E5091">
      <w:pPr>
        <w:pStyle w:val="p19"/>
        <w:spacing w:before="0" w:beforeAutospacing="0" w:after="0" w:afterAutospacing="0" w:line="360" w:lineRule="auto"/>
        <w:ind w:firstLine="851"/>
        <w:jc w:val="both"/>
        <w:rPr>
          <w:sz w:val="28"/>
          <w:szCs w:val="28"/>
        </w:rPr>
      </w:pPr>
    </w:p>
    <w:p w:rsidR="004E5091" w:rsidRDefault="004E5091" w:rsidP="004E5091">
      <w:pPr>
        <w:pStyle w:val="p19"/>
        <w:spacing w:before="0" w:beforeAutospacing="0" w:after="0" w:afterAutospacing="0" w:line="360" w:lineRule="auto"/>
        <w:ind w:firstLine="851"/>
        <w:jc w:val="both"/>
        <w:rPr>
          <w:sz w:val="28"/>
          <w:szCs w:val="28"/>
        </w:rPr>
      </w:pPr>
    </w:p>
    <w:p w:rsidR="004E5091" w:rsidRDefault="004E5091" w:rsidP="004E5091">
      <w:pPr>
        <w:pStyle w:val="p19"/>
        <w:spacing w:before="0" w:beforeAutospacing="0" w:after="0" w:afterAutospacing="0" w:line="360" w:lineRule="auto"/>
        <w:ind w:firstLine="851"/>
        <w:jc w:val="both"/>
      </w:pPr>
    </w:p>
    <w:p w:rsidR="004E5091" w:rsidRDefault="004E5091" w:rsidP="004E5091">
      <w:pPr>
        <w:pStyle w:val="p23"/>
        <w:spacing w:before="0" w:beforeAutospacing="0" w:after="0" w:afterAutospacing="0" w:line="360" w:lineRule="auto"/>
        <w:ind w:firstLine="851"/>
        <w:jc w:val="right"/>
      </w:pPr>
      <w:r>
        <w:rPr>
          <w:sz w:val="28"/>
          <w:szCs w:val="28"/>
        </w:rPr>
        <w:t>Приложение №2</w:t>
      </w:r>
    </w:p>
    <w:p w:rsidR="004E5091" w:rsidRDefault="004E5091" w:rsidP="004E5091">
      <w:pPr>
        <w:pStyle w:val="af"/>
        <w:spacing w:before="0" w:beforeAutospacing="0" w:after="0" w:afterAutospacing="0" w:line="360" w:lineRule="auto"/>
        <w:ind w:firstLine="851"/>
        <w:jc w:val="right"/>
        <w:textAlignment w:val="baseline"/>
      </w:pPr>
      <w:r>
        <w:rPr>
          <w:sz w:val="28"/>
          <w:szCs w:val="28"/>
          <w:bdr w:val="none" w:sz="0" w:space="0" w:color="auto" w:frame="1"/>
        </w:rPr>
        <w:t>Положение о возмещении убытков</w:t>
      </w:r>
    </w:p>
    <w:p w:rsidR="004E5091" w:rsidRDefault="004E5091" w:rsidP="004E5091">
      <w:pPr>
        <w:pStyle w:val="af"/>
        <w:spacing w:before="0" w:beforeAutospacing="0" w:after="0" w:afterAutospacing="0" w:line="360" w:lineRule="auto"/>
        <w:ind w:firstLine="851"/>
        <w:jc w:val="right"/>
        <w:textAlignment w:val="baseline"/>
      </w:pPr>
      <w:r>
        <w:rPr>
          <w:sz w:val="28"/>
          <w:szCs w:val="28"/>
          <w:bdr w:val="none" w:sz="0" w:space="0" w:color="auto" w:frame="1"/>
        </w:rPr>
        <w:t> по пассажирским перевозкам</w:t>
      </w:r>
    </w:p>
    <w:p w:rsidR="004E5091" w:rsidRDefault="004E5091" w:rsidP="004E5091">
      <w:pPr>
        <w:pStyle w:val="af"/>
        <w:spacing w:before="0" w:beforeAutospacing="0" w:after="0" w:afterAutospacing="0" w:line="360" w:lineRule="auto"/>
        <w:ind w:firstLine="851"/>
        <w:jc w:val="right"/>
        <w:textAlignment w:val="baseline"/>
      </w:pPr>
      <w:r>
        <w:rPr>
          <w:sz w:val="28"/>
          <w:szCs w:val="28"/>
          <w:bdr w:val="none" w:sz="0" w:space="0" w:color="auto" w:frame="1"/>
        </w:rPr>
        <w:t xml:space="preserve"> на социально значимых </w:t>
      </w:r>
    </w:p>
    <w:p w:rsidR="004E5091" w:rsidRDefault="004E5091" w:rsidP="004E5091">
      <w:pPr>
        <w:pStyle w:val="af"/>
        <w:spacing w:before="0" w:beforeAutospacing="0" w:after="0" w:afterAutospacing="0" w:line="360" w:lineRule="auto"/>
        <w:ind w:firstLine="851"/>
        <w:jc w:val="right"/>
        <w:textAlignment w:val="baseline"/>
      </w:pPr>
      <w:r>
        <w:rPr>
          <w:sz w:val="28"/>
          <w:szCs w:val="28"/>
          <w:bdr w:val="none" w:sz="0" w:space="0" w:color="auto" w:frame="1"/>
        </w:rPr>
        <w:t>внутри</w:t>
      </w:r>
      <w:r w:rsidR="00D10E3B">
        <w:rPr>
          <w:sz w:val="28"/>
          <w:szCs w:val="28"/>
          <w:bdr w:val="none" w:sz="0" w:space="0" w:color="auto" w:frame="1"/>
        </w:rPr>
        <w:t xml:space="preserve"> муниципальных </w:t>
      </w:r>
      <w:proofErr w:type="gramStart"/>
      <w:r>
        <w:rPr>
          <w:sz w:val="28"/>
          <w:szCs w:val="28"/>
          <w:bdr w:val="none" w:sz="0" w:space="0" w:color="auto" w:frame="1"/>
        </w:rPr>
        <w:t>маршрутах</w:t>
      </w:r>
      <w:proofErr w:type="gramEnd"/>
    </w:p>
    <w:p w:rsidR="004E5091" w:rsidRDefault="004E5091" w:rsidP="004E5091">
      <w:pPr>
        <w:pStyle w:val="af"/>
        <w:spacing w:before="0" w:beforeAutospacing="0" w:after="0" w:afterAutospacing="0" w:line="360" w:lineRule="auto"/>
        <w:ind w:firstLine="851"/>
        <w:jc w:val="right"/>
        <w:textAlignment w:val="baseline"/>
      </w:pPr>
    </w:p>
    <w:p w:rsidR="004E5091" w:rsidRDefault="004E5091" w:rsidP="004E5091">
      <w:pPr>
        <w:pStyle w:val="p21"/>
        <w:spacing w:before="0" w:beforeAutospacing="0" w:after="0" w:afterAutospacing="0" w:line="360" w:lineRule="auto"/>
        <w:ind w:firstLine="851"/>
        <w:jc w:val="center"/>
      </w:pPr>
      <w:r>
        <w:rPr>
          <w:sz w:val="28"/>
          <w:szCs w:val="28"/>
        </w:rPr>
        <w:t>Заявление</w:t>
      </w:r>
    </w:p>
    <w:p w:rsidR="004E5091" w:rsidRDefault="004E5091" w:rsidP="004E5091">
      <w:pPr>
        <w:pStyle w:val="p25"/>
        <w:spacing w:before="0" w:beforeAutospacing="0" w:after="0" w:afterAutospacing="0" w:line="360" w:lineRule="auto"/>
        <w:ind w:firstLine="851"/>
        <w:jc w:val="center"/>
      </w:pPr>
      <w:r>
        <w:rPr>
          <w:sz w:val="28"/>
          <w:szCs w:val="28"/>
        </w:rPr>
        <w:t xml:space="preserve">о предоставлении субсидии с оказанием услуг по перевозке пассажиров на социально значимых внутри муниципальных маршрутах </w:t>
      </w:r>
      <w:r w:rsidR="00D10E3B">
        <w:rPr>
          <w:sz w:val="28"/>
          <w:szCs w:val="28"/>
        </w:rPr>
        <w:t>Доволенского сельсовета Доволенского района</w:t>
      </w:r>
      <w:r>
        <w:rPr>
          <w:sz w:val="28"/>
          <w:szCs w:val="28"/>
        </w:rPr>
        <w:t xml:space="preserve"> Новосибирской области</w:t>
      </w:r>
    </w:p>
    <w:p w:rsidR="004E5091" w:rsidRDefault="004E5091" w:rsidP="004E5091">
      <w:pPr>
        <w:pStyle w:val="p26"/>
      </w:pPr>
      <w:r>
        <w:rPr>
          <w:sz w:val="28"/>
          <w:szCs w:val="28"/>
        </w:rPr>
        <w:t>Прошу предоставить субсидию __________________________________________________________________ (наименование юридического лица или Ф.И.О. индивидуального предпринимателя)</w:t>
      </w:r>
    </w:p>
    <w:p w:rsidR="004E5091" w:rsidRDefault="004E5091" w:rsidP="004E5091">
      <w:pPr>
        <w:pStyle w:val="p27"/>
        <w:ind w:hanging="180"/>
      </w:pPr>
      <w:r>
        <w:rPr>
          <w:sz w:val="28"/>
          <w:szCs w:val="28"/>
        </w:rPr>
        <w:t>________________________________________________________________________________________________________________________________________________________________________________________________________ (адрес, контактный телефон)</w:t>
      </w:r>
    </w:p>
    <w:p w:rsidR="004E5091" w:rsidRDefault="004E5091" w:rsidP="004E5091">
      <w:pPr>
        <w:pStyle w:val="p26"/>
      </w:pPr>
      <w:r>
        <w:rPr>
          <w:sz w:val="28"/>
          <w:szCs w:val="28"/>
        </w:rPr>
        <w:t>____________________________________________________________________</w:t>
      </w:r>
    </w:p>
    <w:p w:rsidR="004E5091" w:rsidRDefault="00D10E3B" w:rsidP="004E5091">
      <w:pPr>
        <w:pStyle w:val="p26"/>
      </w:pPr>
      <w:r>
        <w:rPr>
          <w:sz w:val="28"/>
          <w:szCs w:val="28"/>
        </w:rPr>
        <w:t>Доволенского сельсовета</w:t>
      </w:r>
      <w:r w:rsidR="004E5091">
        <w:rPr>
          <w:sz w:val="28"/>
          <w:szCs w:val="28"/>
        </w:rPr>
        <w:t xml:space="preserve"> за период с " ____ "______________ 20_____ года</w:t>
      </w:r>
    </w:p>
    <w:p w:rsidR="004E5091" w:rsidRDefault="004E5091" w:rsidP="004E5091">
      <w:pPr>
        <w:pStyle w:val="p26"/>
      </w:pPr>
      <w:r>
        <w:rPr>
          <w:sz w:val="28"/>
          <w:szCs w:val="28"/>
        </w:rPr>
        <w:t>по " ______ " _____________ 20______ года.</w:t>
      </w:r>
    </w:p>
    <w:p w:rsidR="004E5091" w:rsidRDefault="004E5091" w:rsidP="004E5091">
      <w:pPr>
        <w:pStyle w:val="p26"/>
        <w:rPr>
          <w:sz w:val="28"/>
          <w:szCs w:val="28"/>
        </w:rPr>
      </w:pPr>
      <w:r>
        <w:rPr>
          <w:sz w:val="28"/>
          <w:szCs w:val="28"/>
        </w:rPr>
        <w:t xml:space="preserve">Приложение: документы, указанные в пункте 2 Порядка предоставления субсидий </w:t>
      </w:r>
    </w:p>
    <w:p w:rsidR="0043147E" w:rsidRDefault="0043147E" w:rsidP="004E5091">
      <w:pPr>
        <w:pStyle w:val="p26"/>
        <w:rPr>
          <w:sz w:val="28"/>
          <w:szCs w:val="28"/>
        </w:rPr>
      </w:pPr>
    </w:p>
    <w:p w:rsidR="0043147E" w:rsidRDefault="0043147E" w:rsidP="004E5091">
      <w:pPr>
        <w:pStyle w:val="p26"/>
        <w:rPr>
          <w:sz w:val="28"/>
          <w:szCs w:val="28"/>
        </w:rPr>
      </w:pPr>
    </w:p>
    <w:p w:rsidR="004E5091" w:rsidRPr="001C665F" w:rsidRDefault="004E5091" w:rsidP="001C665F">
      <w:pPr>
        <w:pStyle w:val="ae"/>
        <w:rPr>
          <w:rFonts w:ascii="Times New Roman" w:hAnsi="Times New Roman"/>
          <w:sz w:val="28"/>
          <w:szCs w:val="28"/>
        </w:rPr>
      </w:pPr>
      <w:r w:rsidRPr="001C665F">
        <w:rPr>
          <w:rFonts w:ascii="Times New Roman" w:hAnsi="Times New Roman"/>
          <w:sz w:val="28"/>
          <w:szCs w:val="28"/>
        </w:rPr>
        <w:t> Лицо, имеющее право</w:t>
      </w:r>
    </w:p>
    <w:p w:rsidR="004E5091" w:rsidRPr="001C665F" w:rsidRDefault="004E5091" w:rsidP="001C665F">
      <w:pPr>
        <w:pStyle w:val="ae"/>
        <w:rPr>
          <w:rFonts w:ascii="Times New Roman" w:hAnsi="Times New Roman"/>
          <w:sz w:val="28"/>
          <w:szCs w:val="28"/>
        </w:rPr>
      </w:pPr>
      <w:r w:rsidRPr="001C665F">
        <w:rPr>
          <w:rFonts w:ascii="Times New Roman" w:hAnsi="Times New Roman"/>
          <w:sz w:val="28"/>
          <w:szCs w:val="28"/>
        </w:rPr>
        <w:t>без доверенности действовать</w:t>
      </w:r>
    </w:p>
    <w:p w:rsidR="004E5091" w:rsidRPr="001C665F" w:rsidRDefault="004E5091" w:rsidP="001C665F">
      <w:pPr>
        <w:pStyle w:val="ae"/>
        <w:rPr>
          <w:rFonts w:ascii="Times New Roman" w:hAnsi="Times New Roman"/>
          <w:sz w:val="28"/>
          <w:szCs w:val="28"/>
        </w:rPr>
      </w:pPr>
      <w:r w:rsidRPr="001C665F">
        <w:rPr>
          <w:rFonts w:ascii="Times New Roman" w:hAnsi="Times New Roman"/>
          <w:sz w:val="28"/>
          <w:szCs w:val="28"/>
        </w:rPr>
        <w:t>от имени юридического лица</w:t>
      </w:r>
      <w:r w:rsidR="001C665F">
        <w:rPr>
          <w:rFonts w:ascii="Times New Roman" w:hAnsi="Times New Roman"/>
          <w:sz w:val="28"/>
          <w:szCs w:val="28"/>
        </w:rPr>
        <w:t xml:space="preserve">              </w:t>
      </w:r>
      <w:r w:rsidRPr="001C665F">
        <w:rPr>
          <w:rFonts w:ascii="Times New Roman" w:hAnsi="Times New Roman"/>
          <w:sz w:val="28"/>
          <w:szCs w:val="28"/>
        </w:rPr>
        <w:t xml:space="preserve"> __________________________ ФИО</w:t>
      </w:r>
    </w:p>
    <w:p w:rsidR="001C665F" w:rsidRPr="001C665F" w:rsidRDefault="004E5091" w:rsidP="001C665F">
      <w:pPr>
        <w:pStyle w:val="ae"/>
        <w:rPr>
          <w:rFonts w:ascii="Times New Roman" w:hAnsi="Times New Roman"/>
          <w:sz w:val="28"/>
          <w:szCs w:val="28"/>
        </w:rPr>
      </w:pPr>
      <w:r w:rsidRPr="001C665F">
        <w:rPr>
          <w:rFonts w:ascii="Times New Roman" w:hAnsi="Times New Roman"/>
          <w:sz w:val="28"/>
          <w:szCs w:val="28"/>
        </w:rPr>
        <w:t>(индивидуальный предприниматель)</w:t>
      </w:r>
    </w:p>
    <w:p w:rsidR="004E5091" w:rsidRPr="001C665F" w:rsidRDefault="004E5091" w:rsidP="001C665F">
      <w:pPr>
        <w:pStyle w:val="ae"/>
        <w:rPr>
          <w:rFonts w:ascii="Times New Roman" w:hAnsi="Times New Roman"/>
          <w:sz w:val="28"/>
          <w:szCs w:val="28"/>
        </w:rPr>
      </w:pPr>
      <w:r w:rsidRPr="001C665F">
        <w:rPr>
          <w:rFonts w:ascii="Times New Roman" w:hAnsi="Times New Roman"/>
          <w:sz w:val="28"/>
          <w:szCs w:val="28"/>
        </w:rPr>
        <w:t>МП</w:t>
      </w:r>
    </w:p>
    <w:sectPr w:rsidR="004E5091" w:rsidRPr="001C665F" w:rsidSect="00B9519B">
      <w:type w:val="continuous"/>
      <w:pgSz w:w="11907" w:h="16840" w:code="9"/>
      <w:pgMar w:top="1242" w:right="709" w:bottom="1134" w:left="1559" w:header="720" w:footer="56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27"/>
    <w:rsid w:val="000002D3"/>
    <w:rsid w:val="000164AB"/>
    <w:rsid w:val="00042938"/>
    <w:rsid w:val="0006624B"/>
    <w:rsid w:val="000A6470"/>
    <w:rsid w:val="000D3A41"/>
    <w:rsid w:val="000D4C30"/>
    <w:rsid w:val="000D6327"/>
    <w:rsid w:val="000E12A9"/>
    <w:rsid w:val="000E3BEB"/>
    <w:rsid w:val="000E3C8A"/>
    <w:rsid w:val="00116B05"/>
    <w:rsid w:val="001305FB"/>
    <w:rsid w:val="00182653"/>
    <w:rsid w:val="00190CC1"/>
    <w:rsid w:val="00193DA0"/>
    <w:rsid w:val="001C429E"/>
    <w:rsid w:val="001C665F"/>
    <w:rsid w:val="001D1B96"/>
    <w:rsid w:val="001E1FA2"/>
    <w:rsid w:val="001E286E"/>
    <w:rsid w:val="001F7B7B"/>
    <w:rsid w:val="002A3638"/>
    <w:rsid w:val="00314635"/>
    <w:rsid w:val="00394F78"/>
    <w:rsid w:val="003962B6"/>
    <w:rsid w:val="003A2807"/>
    <w:rsid w:val="0041170D"/>
    <w:rsid w:val="00431465"/>
    <w:rsid w:val="0043147E"/>
    <w:rsid w:val="00444E4B"/>
    <w:rsid w:val="004A5916"/>
    <w:rsid w:val="004D0F8D"/>
    <w:rsid w:val="004E5091"/>
    <w:rsid w:val="00562F24"/>
    <w:rsid w:val="00584AF6"/>
    <w:rsid w:val="00587819"/>
    <w:rsid w:val="005F1651"/>
    <w:rsid w:val="005F7DAB"/>
    <w:rsid w:val="0061375B"/>
    <w:rsid w:val="00630E5F"/>
    <w:rsid w:val="00662EBA"/>
    <w:rsid w:val="00702A06"/>
    <w:rsid w:val="007B657A"/>
    <w:rsid w:val="007B76D0"/>
    <w:rsid w:val="007C6AED"/>
    <w:rsid w:val="007F4BA7"/>
    <w:rsid w:val="008313FE"/>
    <w:rsid w:val="008D75F9"/>
    <w:rsid w:val="00914537"/>
    <w:rsid w:val="00934A96"/>
    <w:rsid w:val="00982253"/>
    <w:rsid w:val="009871EA"/>
    <w:rsid w:val="00987A4C"/>
    <w:rsid w:val="009B679B"/>
    <w:rsid w:val="009B6EF9"/>
    <w:rsid w:val="009C55D1"/>
    <w:rsid w:val="009E1040"/>
    <w:rsid w:val="00A6377C"/>
    <w:rsid w:val="00A74427"/>
    <w:rsid w:val="00AA0287"/>
    <w:rsid w:val="00AB53D0"/>
    <w:rsid w:val="00AE2827"/>
    <w:rsid w:val="00B80233"/>
    <w:rsid w:val="00B9519B"/>
    <w:rsid w:val="00BA0927"/>
    <w:rsid w:val="00BE52B1"/>
    <w:rsid w:val="00C42C5B"/>
    <w:rsid w:val="00C75678"/>
    <w:rsid w:val="00C85257"/>
    <w:rsid w:val="00CB2BDA"/>
    <w:rsid w:val="00D10E3B"/>
    <w:rsid w:val="00D82462"/>
    <w:rsid w:val="00D9655B"/>
    <w:rsid w:val="00DA7927"/>
    <w:rsid w:val="00DD2172"/>
    <w:rsid w:val="00DE046B"/>
    <w:rsid w:val="00E95250"/>
    <w:rsid w:val="00EB7CDB"/>
    <w:rsid w:val="00ED00A0"/>
    <w:rsid w:val="00EF2171"/>
    <w:rsid w:val="00F06524"/>
    <w:rsid w:val="00F5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27"/>
    <w:rPr>
      <w:rFonts w:ascii="Times New Roman" w:eastAsia="Times New Roman" w:hAnsi="Times New Roman"/>
      <w:sz w:val="24"/>
      <w:szCs w:val="24"/>
    </w:rPr>
  </w:style>
  <w:style w:type="paragraph" w:styleId="5">
    <w:name w:val="heading 5"/>
    <w:basedOn w:val="a"/>
    <w:next w:val="a"/>
    <w:link w:val="50"/>
    <w:qFormat/>
    <w:rsid w:val="007B76D0"/>
    <w:pPr>
      <w:keepNext/>
      <w:overflowPunct w:val="0"/>
      <w:autoSpaceDE w:val="0"/>
      <w:autoSpaceDN w:val="0"/>
      <w:adjustRightInd w:val="0"/>
      <w:jc w:val="center"/>
      <w:textAlignment w:val="baseline"/>
      <w:outlineLvl w:val="4"/>
    </w:pPr>
    <w:rPr>
      <w:b/>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27"/>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193D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DE046B"/>
    <w:rPr>
      <w:rFonts w:ascii="Tahoma" w:hAnsi="Tahoma" w:cs="Tahoma"/>
      <w:sz w:val="16"/>
      <w:szCs w:val="16"/>
    </w:rPr>
  </w:style>
  <w:style w:type="character" w:customStyle="1" w:styleId="a5">
    <w:name w:val="Текст выноски Знак"/>
    <w:basedOn w:val="a0"/>
    <w:link w:val="a4"/>
    <w:uiPriority w:val="99"/>
    <w:semiHidden/>
    <w:rsid w:val="00DE046B"/>
    <w:rPr>
      <w:rFonts w:ascii="Tahoma" w:eastAsia="Times New Roman" w:hAnsi="Tahoma" w:cs="Tahoma"/>
      <w:sz w:val="16"/>
      <w:szCs w:val="16"/>
    </w:rPr>
  </w:style>
  <w:style w:type="character" w:customStyle="1" w:styleId="a6">
    <w:name w:val="Подзаголовок Знак"/>
    <w:basedOn w:val="a0"/>
    <w:link w:val="a7"/>
    <w:locked/>
    <w:rsid w:val="0006624B"/>
    <w:rPr>
      <w:rFonts w:ascii="Cambria" w:hAnsi="Cambria"/>
      <w:color w:val="000000"/>
      <w:sz w:val="24"/>
      <w:szCs w:val="24"/>
      <w:lang w:val="en-US" w:bidi="en-US"/>
    </w:rPr>
  </w:style>
  <w:style w:type="paragraph" w:styleId="a7">
    <w:name w:val="Subtitle"/>
    <w:basedOn w:val="a"/>
    <w:next w:val="a"/>
    <w:link w:val="a6"/>
    <w:qFormat/>
    <w:rsid w:val="0006624B"/>
    <w:pPr>
      <w:widowControl w:val="0"/>
      <w:suppressAutoHyphens/>
      <w:spacing w:after="60"/>
      <w:jc w:val="center"/>
      <w:outlineLvl w:val="1"/>
    </w:pPr>
    <w:rPr>
      <w:rFonts w:ascii="Cambria" w:eastAsia="Calibri" w:hAnsi="Cambria"/>
      <w:color w:val="000000"/>
      <w:lang w:val="en-US" w:bidi="en-US"/>
    </w:rPr>
  </w:style>
  <w:style w:type="character" w:customStyle="1" w:styleId="1">
    <w:name w:val="Подзаголовок Знак1"/>
    <w:basedOn w:val="a0"/>
    <w:uiPriority w:val="11"/>
    <w:rsid w:val="0006624B"/>
    <w:rPr>
      <w:rFonts w:ascii="Cambria" w:eastAsia="Times New Roman" w:hAnsi="Cambria" w:cs="Times New Roman"/>
      <w:sz w:val="24"/>
      <w:szCs w:val="24"/>
    </w:rPr>
  </w:style>
  <w:style w:type="paragraph" w:customStyle="1" w:styleId="a8">
    <w:name w:val="Содержимое таблицы"/>
    <w:basedOn w:val="a"/>
    <w:rsid w:val="0006624B"/>
    <w:pPr>
      <w:widowControl w:val="0"/>
      <w:suppressLineNumbers/>
      <w:suppressAutoHyphens/>
    </w:pPr>
    <w:rPr>
      <w:rFonts w:eastAsia="Lucida Sans Unicode" w:cs="Tahoma"/>
      <w:color w:val="000000"/>
      <w:lang w:val="en-US" w:eastAsia="en-US" w:bidi="en-US"/>
    </w:rPr>
  </w:style>
  <w:style w:type="paragraph" w:styleId="a9">
    <w:name w:val="Body Text"/>
    <w:basedOn w:val="a"/>
    <w:link w:val="aa"/>
    <w:rsid w:val="00BE52B1"/>
    <w:pPr>
      <w:jc w:val="both"/>
    </w:pPr>
    <w:rPr>
      <w:sz w:val="28"/>
    </w:rPr>
  </w:style>
  <w:style w:type="character" w:customStyle="1" w:styleId="aa">
    <w:name w:val="Основной текст Знак"/>
    <w:basedOn w:val="a0"/>
    <w:link w:val="a9"/>
    <w:rsid w:val="00BE52B1"/>
    <w:rPr>
      <w:rFonts w:ascii="Times New Roman" w:eastAsia="Times New Roman" w:hAnsi="Times New Roman"/>
      <w:sz w:val="28"/>
      <w:szCs w:val="24"/>
    </w:rPr>
  </w:style>
  <w:style w:type="paragraph" w:styleId="ab">
    <w:name w:val="Body Text Indent"/>
    <w:basedOn w:val="a"/>
    <w:link w:val="ac"/>
    <w:uiPriority w:val="99"/>
    <w:semiHidden/>
    <w:unhideWhenUsed/>
    <w:rsid w:val="00BE52B1"/>
    <w:pPr>
      <w:spacing w:after="120"/>
      <w:ind w:left="283"/>
    </w:pPr>
  </w:style>
  <w:style w:type="character" w:customStyle="1" w:styleId="ac">
    <w:name w:val="Основной текст с отступом Знак"/>
    <w:basedOn w:val="a0"/>
    <w:link w:val="ab"/>
    <w:uiPriority w:val="99"/>
    <w:semiHidden/>
    <w:rsid w:val="00BE52B1"/>
    <w:rPr>
      <w:rFonts w:ascii="Times New Roman" w:eastAsia="Times New Roman" w:hAnsi="Times New Roman"/>
      <w:sz w:val="24"/>
      <w:szCs w:val="24"/>
    </w:rPr>
  </w:style>
  <w:style w:type="character" w:customStyle="1" w:styleId="50">
    <w:name w:val="Заголовок 5 Знак"/>
    <w:basedOn w:val="a0"/>
    <w:link w:val="5"/>
    <w:rsid w:val="007B76D0"/>
    <w:rPr>
      <w:rFonts w:ascii="Times New Roman" w:eastAsia="Times New Roman" w:hAnsi="Times New Roman"/>
      <w:b/>
      <w:sz w:val="28"/>
      <w:szCs w:val="3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76D0"/>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7B76D0"/>
    <w:pPr>
      <w:widowControl w:val="0"/>
      <w:autoSpaceDE w:val="0"/>
      <w:autoSpaceDN w:val="0"/>
      <w:adjustRightInd w:val="0"/>
    </w:pPr>
    <w:rPr>
      <w:rFonts w:ascii="Arial" w:eastAsia="Times New Roman" w:hAnsi="Arial" w:cs="Arial"/>
    </w:rPr>
  </w:style>
  <w:style w:type="paragraph" w:customStyle="1" w:styleId="ConsPlusNonformat">
    <w:name w:val="ConsPlusNonformat"/>
    <w:rsid w:val="005F7DAB"/>
    <w:pPr>
      <w:widowControl w:val="0"/>
      <w:autoSpaceDE w:val="0"/>
      <w:autoSpaceDN w:val="0"/>
      <w:adjustRightInd w:val="0"/>
    </w:pPr>
    <w:rPr>
      <w:rFonts w:ascii="Courier New" w:eastAsia="Times New Roman" w:hAnsi="Courier New" w:cs="Courier New"/>
    </w:rPr>
  </w:style>
  <w:style w:type="character" w:styleId="ad">
    <w:name w:val="Hyperlink"/>
    <w:basedOn w:val="a0"/>
    <w:uiPriority w:val="99"/>
    <w:semiHidden/>
    <w:unhideWhenUsed/>
    <w:rsid w:val="005F7DAB"/>
    <w:rPr>
      <w:color w:val="0000FF"/>
      <w:u w:val="single"/>
    </w:rPr>
  </w:style>
  <w:style w:type="paragraph" w:styleId="ae">
    <w:name w:val="No Spacing"/>
    <w:uiPriority w:val="1"/>
    <w:qFormat/>
    <w:rsid w:val="000E3C8A"/>
    <w:rPr>
      <w:rFonts w:eastAsia="Times New Roman"/>
      <w:sz w:val="22"/>
      <w:szCs w:val="22"/>
    </w:rPr>
  </w:style>
  <w:style w:type="paragraph" w:styleId="af">
    <w:name w:val="Normal (Web)"/>
    <w:basedOn w:val="a"/>
    <w:rsid w:val="004E5091"/>
    <w:pPr>
      <w:spacing w:before="100" w:beforeAutospacing="1" w:after="100" w:afterAutospacing="1"/>
    </w:pPr>
  </w:style>
  <w:style w:type="character" w:customStyle="1" w:styleId="apple-converted-space">
    <w:name w:val="apple-converted-space"/>
    <w:basedOn w:val="a0"/>
    <w:rsid w:val="004E5091"/>
  </w:style>
  <w:style w:type="paragraph" w:customStyle="1" w:styleId="p4">
    <w:name w:val="p4"/>
    <w:basedOn w:val="a"/>
    <w:rsid w:val="004E5091"/>
    <w:pPr>
      <w:spacing w:before="100" w:beforeAutospacing="1" w:after="100" w:afterAutospacing="1"/>
    </w:pPr>
  </w:style>
  <w:style w:type="paragraph" w:customStyle="1" w:styleId="p15">
    <w:name w:val="p15"/>
    <w:basedOn w:val="a"/>
    <w:rsid w:val="004E5091"/>
    <w:pPr>
      <w:spacing w:before="100" w:beforeAutospacing="1" w:after="100" w:afterAutospacing="1"/>
    </w:pPr>
  </w:style>
  <w:style w:type="character" w:customStyle="1" w:styleId="s1">
    <w:name w:val="s1"/>
    <w:basedOn w:val="a0"/>
    <w:rsid w:val="004E5091"/>
  </w:style>
  <w:style w:type="paragraph" w:customStyle="1" w:styleId="p14">
    <w:name w:val="p14"/>
    <w:basedOn w:val="a"/>
    <w:rsid w:val="004E5091"/>
    <w:pPr>
      <w:spacing w:before="100" w:beforeAutospacing="1" w:after="100" w:afterAutospacing="1"/>
    </w:pPr>
  </w:style>
  <w:style w:type="paragraph" w:customStyle="1" w:styleId="p11">
    <w:name w:val="p11"/>
    <w:basedOn w:val="a"/>
    <w:rsid w:val="004E5091"/>
    <w:pPr>
      <w:spacing w:before="100" w:beforeAutospacing="1" w:after="100" w:afterAutospacing="1"/>
    </w:pPr>
  </w:style>
  <w:style w:type="paragraph" w:customStyle="1" w:styleId="p18">
    <w:name w:val="p18"/>
    <w:basedOn w:val="a"/>
    <w:rsid w:val="004E5091"/>
    <w:pPr>
      <w:spacing w:before="100" w:beforeAutospacing="1" w:after="100" w:afterAutospacing="1"/>
    </w:pPr>
  </w:style>
  <w:style w:type="paragraph" w:customStyle="1" w:styleId="p19">
    <w:name w:val="p19"/>
    <w:basedOn w:val="a"/>
    <w:rsid w:val="004E5091"/>
    <w:pPr>
      <w:spacing w:before="100" w:beforeAutospacing="1" w:after="100" w:afterAutospacing="1"/>
    </w:pPr>
  </w:style>
  <w:style w:type="paragraph" w:customStyle="1" w:styleId="p23">
    <w:name w:val="p23"/>
    <w:basedOn w:val="a"/>
    <w:rsid w:val="004E5091"/>
    <w:pPr>
      <w:spacing w:before="100" w:beforeAutospacing="1" w:after="100" w:afterAutospacing="1"/>
    </w:pPr>
  </w:style>
  <w:style w:type="paragraph" w:customStyle="1" w:styleId="p21">
    <w:name w:val="p21"/>
    <w:basedOn w:val="a"/>
    <w:rsid w:val="004E5091"/>
    <w:pPr>
      <w:spacing w:before="100" w:beforeAutospacing="1" w:after="100" w:afterAutospacing="1"/>
    </w:pPr>
  </w:style>
  <w:style w:type="paragraph" w:customStyle="1" w:styleId="p25">
    <w:name w:val="p25"/>
    <w:basedOn w:val="a"/>
    <w:rsid w:val="004E5091"/>
    <w:pPr>
      <w:spacing w:before="100" w:beforeAutospacing="1" w:after="100" w:afterAutospacing="1"/>
    </w:pPr>
  </w:style>
  <w:style w:type="paragraph" w:customStyle="1" w:styleId="p26">
    <w:name w:val="p26"/>
    <w:basedOn w:val="a"/>
    <w:rsid w:val="004E5091"/>
    <w:pPr>
      <w:spacing w:before="100" w:beforeAutospacing="1" w:after="100" w:afterAutospacing="1"/>
    </w:pPr>
  </w:style>
  <w:style w:type="paragraph" w:customStyle="1" w:styleId="p27">
    <w:name w:val="p27"/>
    <w:basedOn w:val="a"/>
    <w:rsid w:val="004E5091"/>
    <w:pPr>
      <w:spacing w:before="100" w:beforeAutospacing="1" w:after="100" w:afterAutospacing="1"/>
    </w:pPr>
  </w:style>
  <w:style w:type="paragraph" w:customStyle="1" w:styleId="af0">
    <w:name w:val="Нормальный (таблица)"/>
    <w:basedOn w:val="a"/>
    <w:next w:val="a"/>
    <w:rsid w:val="0043147E"/>
    <w:pPr>
      <w:widowControl w:val="0"/>
      <w:autoSpaceDE w:val="0"/>
      <w:autoSpaceDN w:val="0"/>
      <w:adjustRightInd w:val="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27"/>
    <w:rPr>
      <w:rFonts w:ascii="Times New Roman" w:eastAsia="Times New Roman" w:hAnsi="Times New Roman"/>
      <w:sz w:val="24"/>
      <w:szCs w:val="24"/>
    </w:rPr>
  </w:style>
  <w:style w:type="paragraph" w:styleId="5">
    <w:name w:val="heading 5"/>
    <w:basedOn w:val="a"/>
    <w:next w:val="a"/>
    <w:link w:val="50"/>
    <w:qFormat/>
    <w:rsid w:val="007B76D0"/>
    <w:pPr>
      <w:keepNext/>
      <w:overflowPunct w:val="0"/>
      <w:autoSpaceDE w:val="0"/>
      <w:autoSpaceDN w:val="0"/>
      <w:adjustRightInd w:val="0"/>
      <w:jc w:val="center"/>
      <w:textAlignment w:val="baseline"/>
      <w:outlineLvl w:val="4"/>
    </w:pPr>
    <w:rPr>
      <w:b/>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27"/>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193D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DE046B"/>
    <w:rPr>
      <w:rFonts w:ascii="Tahoma" w:hAnsi="Tahoma" w:cs="Tahoma"/>
      <w:sz w:val="16"/>
      <w:szCs w:val="16"/>
    </w:rPr>
  </w:style>
  <w:style w:type="character" w:customStyle="1" w:styleId="a5">
    <w:name w:val="Текст выноски Знак"/>
    <w:basedOn w:val="a0"/>
    <w:link w:val="a4"/>
    <w:uiPriority w:val="99"/>
    <w:semiHidden/>
    <w:rsid w:val="00DE046B"/>
    <w:rPr>
      <w:rFonts w:ascii="Tahoma" w:eastAsia="Times New Roman" w:hAnsi="Tahoma" w:cs="Tahoma"/>
      <w:sz w:val="16"/>
      <w:szCs w:val="16"/>
    </w:rPr>
  </w:style>
  <w:style w:type="character" w:customStyle="1" w:styleId="a6">
    <w:name w:val="Подзаголовок Знак"/>
    <w:basedOn w:val="a0"/>
    <w:link w:val="a7"/>
    <w:locked/>
    <w:rsid w:val="0006624B"/>
    <w:rPr>
      <w:rFonts w:ascii="Cambria" w:hAnsi="Cambria"/>
      <w:color w:val="000000"/>
      <w:sz w:val="24"/>
      <w:szCs w:val="24"/>
      <w:lang w:val="en-US" w:bidi="en-US"/>
    </w:rPr>
  </w:style>
  <w:style w:type="paragraph" w:styleId="a7">
    <w:name w:val="Subtitle"/>
    <w:basedOn w:val="a"/>
    <w:next w:val="a"/>
    <w:link w:val="a6"/>
    <w:qFormat/>
    <w:rsid w:val="0006624B"/>
    <w:pPr>
      <w:widowControl w:val="0"/>
      <w:suppressAutoHyphens/>
      <w:spacing w:after="60"/>
      <w:jc w:val="center"/>
      <w:outlineLvl w:val="1"/>
    </w:pPr>
    <w:rPr>
      <w:rFonts w:ascii="Cambria" w:eastAsia="Calibri" w:hAnsi="Cambria"/>
      <w:color w:val="000000"/>
      <w:lang w:val="en-US" w:bidi="en-US"/>
    </w:rPr>
  </w:style>
  <w:style w:type="character" w:customStyle="1" w:styleId="1">
    <w:name w:val="Подзаголовок Знак1"/>
    <w:basedOn w:val="a0"/>
    <w:uiPriority w:val="11"/>
    <w:rsid w:val="0006624B"/>
    <w:rPr>
      <w:rFonts w:ascii="Cambria" w:eastAsia="Times New Roman" w:hAnsi="Cambria" w:cs="Times New Roman"/>
      <w:sz w:val="24"/>
      <w:szCs w:val="24"/>
    </w:rPr>
  </w:style>
  <w:style w:type="paragraph" w:customStyle="1" w:styleId="a8">
    <w:name w:val="Содержимое таблицы"/>
    <w:basedOn w:val="a"/>
    <w:rsid w:val="0006624B"/>
    <w:pPr>
      <w:widowControl w:val="0"/>
      <w:suppressLineNumbers/>
      <w:suppressAutoHyphens/>
    </w:pPr>
    <w:rPr>
      <w:rFonts w:eastAsia="Lucida Sans Unicode" w:cs="Tahoma"/>
      <w:color w:val="000000"/>
      <w:lang w:val="en-US" w:eastAsia="en-US" w:bidi="en-US"/>
    </w:rPr>
  </w:style>
  <w:style w:type="paragraph" w:styleId="a9">
    <w:name w:val="Body Text"/>
    <w:basedOn w:val="a"/>
    <w:link w:val="aa"/>
    <w:rsid w:val="00BE52B1"/>
    <w:pPr>
      <w:jc w:val="both"/>
    </w:pPr>
    <w:rPr>
      <w:sz w:val="28"/>
    </w:rPr>
  </w:style>
  <w:style w:type="character" w:customStyle="1" w:styleId="aa">
    <w:name w:val="Основной текст Знак"/>
    <w:basedOn w:val="a0"/>
    <w:link w:val="a9"/>
    <w:rsid w:val="00BE52B1"/>
    <w:rPr>
      <w:rFonts w:ascii="Times New Roman" w:eastAsia="Times New Roman" w:hAnsi="Times New Roman"/>
      <w:sz w:val="28"/>
      <w:szCs w:val="24"/>
    </w:rPr>
  </w:style>
  <w:style w:type="paragraph" w:styleId="ab">
    <w:name w:val="Body Text Indent"/>
    <w:basedOn w:val="a"/>
    <w:link w:val="ac"/>
    <w:uiPriority w:val="99"/>
    <w:semiHidden/>
    <w:unhideWhenUsed/>
    <w:rsid w:val="00BE52B1"/>
    <w:pPr>
      <w:spacing w:after="120"/>
      <w:ind w:left="283"/>
    </w:pPr>
  </w:style>
  <w:style w:type="character" w:customStyle="1" w:styleId="ac">
    <w:name w:val="Основной текст с отступом Знак"/>
    <w:basedOn w:val="a0"/>
    <w:link w:val="ab"/>
    <w:uiPriority w:val="99"/>
    <w:semiHidden/>
    <w:rsid w:val="00BE52B1"/>
    <w:rPr>
      <w:rFonts w:ascii="Times New Roman" w:eastAsia="Times New Roman" w:hAnsi="Times New Roman"/>
      <w:sz w:val="24"/>
      <w:szCs w:val="24"/>
    </w:rPr>
  </w:style>
  <w:style w:type="character" w:customStyle="1" w:styleId="50">
    <w:name w:val="Заголовок 5 Знак"/>
    <w:basedOn w:val="a0"/>
    <w:link w:val="5"/>
    <w:rsid w:val="007B76D0"/>
    <w:rPr>
      <w:rFonts w:ascii="Times New Roman" w:eastAsia="Times New Roman" w:hAnsi="Times New Roman"/>
      <w:b/>
      <w:sz w:val="28"/>
      <w:szCs w:val="3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76D0"/>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7B76D0"/>
    <w:pPr>
      <w:widowControl w:val="0"/>
      <w:autoSpaceDE w:val="0"/>
      <w:autoSpaceDN w:val="0"/>
      <w:adjustRightInd w:val="0"/>
    </w:pPr>
    <w:rPr>
      <w:rFonts w:ascii="Arial" w:eastAsia="Times New Roman" w:hAnsi="Arial" w:cs="Arial"/>
    </w:rPr>
  </w:style>
  <w:style w:type="paragraph" w:customStyle="1" w:styleId="ConsPlusNonformat">
    <w:name w:val="ConsPlusNonformat"/>
    <w:rsid w:val="005F7DAB"/>
    <w:pPr>
      <w:widowControl w:val="0"/>
      <w:autoSpaceDE w:val="0"/>
      <w:autoSpaceDN w:val="0"/>
      <w:adjustRightInd w:val="0"/>
    </w:pPr>
    <w:rPr>
      <w:rFonts w:ascii="Courier New" w:eastAsia="Times New Roman" w:hAnsi="Courier New" w:cs="Courier New"/>
    </w:rPr>
  </w:style>
  <w:style w:type="character" w:styleId="ad">
    <w:name w:val="Hyperlink"/>
    <w:basedOn w:val="a0"/>
    <w:uiPriority w:val="99"/>
    <w:semiHidden/>
    <w:unhideWhenUsed/>
    <w:rsid w:val="005F7DAB"/>
    <w:rPr>
      <w:color w:val="0000FF"/>
      <w:u w:val="single"/>
    </w:rPr>
  </w:style>
  <w:style w:type="paragraph" w:styleId="ae">
    <w:name w:val="No Spacing"/>
    <w:uiPriority w:val="1"/>
    <w:qFormat/>
    <w:rsid w:val="000E3C8A"/>
    <w:rPr>
      <w:rFonts w:eastAsia="Times New Roman"/>
      <w:sz w:val="22"/>
      <w:szCs w:val="22"/>
    </w:rPr>
  </w:style>
  <w:style w:type="paragraph" w:styleId="af">
    <w:name w:val="Normal (Web)"/>
    <w:basedOn w:val="a"/>
    <w:rsid w:val="004E5091"/>
    <w:pPr>
      <w:spacing w:before="100" w:beforeAutospacing="1" w:after="100" w:afterAutospacing="1"/>
    </w:pPr>
  </w:style>
  <w:style w:type="character" w:customStyle="1" w:styleId="apple-converted-space">
    <w:name w:val="apple-converted-space"/>
    <w:basedOn w:val="a0"/>
    <w:rsid w:val="004E5091"/>
  </w:style>
  <w:style w:type="paragraph" w:customStyle="1" w:styleId="p4">
    <w:name w:val="p4"/>
    <w:basedOn w:val="a"/>
    <w:rsid w:val="004E5091"/>
    <w:pPr>
      <w:spacing w:before="100" w:beforeAutospacing="1" w:after="100" w:afterAutospacing="1"/>
    </w:pPr>
  </w:style>
  <w:style w:type="paragraph" w:customStyle="1" w:styleId="p15">
    <w:name w:val="p15"/>
    <w:basedOn w:val="a"/>
    <w:rsid w:val="004E5091"/>
    <w:pPr>
      <w:spacing w:before="100" w:beforeAutospacing="1" w:after="100" w:afterAutospacing="1"/>
    </w:pPr>
  </w:style>
  <w:style w:type="character" w:customStyle="1" w:styleId="s1">
    <w:name w:val="s1"/>
    <w:basedOn w:val="a0"/>
    <w:rsid w:val="004E5091"/>
  </w:style>
  <w:style w:type="paragraph" w:customStyle="1" w:styleId="p14">
    <w:name w:val="p14"/>
    <w:basedOn w:val="a"/>
    <w:rsid w:val="004E5091"/>
    <w:pPr>
      <w:spacing w:before="100" w:beforeAutospacing="1" w:after="100" w:afterAutospacing="1"/>
    </w:pPr>
  </w:style>
  <w:style w:type="paragraph" w:customStyle="1" w:styleId="p11">
    <w:name w:val="p11"/>
    <w:basedOn w:val="a"/>
    <w:rsid w:val="004E5091"/>
    <w:pPr>
      <w:spacing w:before="100" w:beforeAutospacing="1" w:after="100" w:afterAutospacing="1"/>
    </w:pPr>
  </w:style>
  <w:style w:type="paragraph" w:customStyle="1" w:styleId="p18">
    <w:name w:val="p18"/>
    <w:basedOn w:val="a"/>
    <w:rsid w:val="004E5091"/>
    <w:pPr>
      <w:spacing w:before="100" w:beforeAutospacing="1" w:after="100" w:afterAutospacing="1"/>
    </w:pPr>
  </w:style>
  <w:style w:type="paragraph" w:customStyle="1" w:styleId="p19">
    <w:name w:val="p19"/>
    <w:basedOn w:val="a"/>
    <w:rsid w:val="004E5091"/>
    <w:pPr>
      <w:spacing w:before="100" w:beforeAutospacing="1" w:after="100" w:afterAutospacing="1"/>
    </w:pPr>
  </w:style>
  <w:style w:type="paragraph" w:customStyle="1" w:styleId="p23">
    <w:name w:val="p23"/>
    <w:basedOn w:val="a"/>
    <w:rsid w:val="004E5091"/>
    <w:pPr>
      <w:spacing w:before="100" w:beforeAutospacing="1" w:after="100" w:afterAutospacing="1"/>
    </w:pPr>
  </w:style>
  <w:style w:type="paragraph" w:customStyle="1" w:styleId="p21">
    <w:name w:val="p21"/>
    <w:basedOn w:val="a"/>
    <w:rsid w:val="004E5091"/>
    <w:pPr>
      <w:spacing w:before="100" w:beforeAutospacing="1" w:after="100" w:afterAutospacing="1"/>
    </w:pPr>
  </w:style>
  <w:style w:type="paragraph" w:customStyle="1" w:styleId="p25">
    <w:name w:val="p25"/>
    <w:basedOn w:val="a"/>
    <w:rsid w:val="004E5091"/>
    <w:pPr>
      <w:spacing w:before="100" w:beforeAutospacing="1" w:after="100" w:afterAutospacing="1"/>
    </w:pPr>
  </w:style>
  <w:style w:type="paragraph" w:customStyle="1" w:styleId="p26">
    <w:name w:val="p26"/>
    <w:basedOn w:val="a"/>
    <w:rsid w:val="004E5091"/>
    <w:pPr>
      <w:spacing w:before="100" w:beforeAutospacing="1" w:after="100" w:afterAutospacing="1"/>
    </w:pPr>
  </w:style>
  <w:style w:type="paragraph" w:customStyle="1" w:styleId="p27">
    <w:name w:val="p27"/>
    <w:basedOn w:val="a"/>
    <w:rsid w:val="004E5091"/>
    <w:pPr>
      <w:spacing w:before="100" w:beforeAutospacing="1" w:after="100" w:afterAutospacing="1"/>
    </w:pPr>
  </w:style>
  <w:style w:type="paragraph" w:customStyle="1" w:styleId="af0">
    <w:name w:val="Нормальный (таблица)"/>
    <w:basedOn w:val="a"/>
    <w:next w:val="a"/>
    <w:rsid w:val="0043147E"/>
    <w:pPr>
      <w:widowControl w:val="0"/>
      <w:autoSpaceDE w:val="0"/>
      <w:autoSpaceDN w:val="0"/>
      <w:adjustRightInd w:val="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98181">
      <w:bodyDiv w:val="1"/>
      <w:marLeft w:val="0"/>
      <w:marRight w:val="0"/>
      <w:marTop w:val="0"/>
      <w:marBottom w:val="0"/>
      <w:divBdr>
        <w:top w:val="none" w:sz="0" w:space="0" w:color="auto"/>
        <w:left w:val="none" w:sz="0" w:space="0" w:color="auto"/>
        <w:bottom w:val="none" w:sz="0" w:space="0" w:color="auto"/>
        <w:right w:val="none" w:sz="0" w:space="0" w:color="auto"/>
      </w:divBdr>
    </w:div>
    <w:div w:id="658309766">
      <w:bodyDiv w:val="1"/>
      <w:marLeft w:val="0"/>
      <w:marRight w:val="0"/>
      <w:marTop w:val="0"/>
      <w:marBottom w:val="0"/>
      <w:divBdr>
        <w:top w:val="none" w:sz="0" w:space="0" w:color="auto"/>
        <w:left w:val="none" w:sz="0" w:space="0" w:color="auto"/>
        <w:bottom w:val="none" w:sz="0" w:space="0" w:color="auto"/>
        <w:right w:val="none" w:sz="0" w:space="0" w:color="auto"/>
      </w:divBdr>
    </w:div>
    <w:div w:id="901721151">
      <w:bodyDiv w:val="1"/>
      <w:marLeft w:val="0"/>
      <w:marRight w:val="0"/>
      <w:marTop w:val="0"/>
      <w:marBottom w:val="0"/>
      <w:divBdr>
        <w:top w:val="none" w:sz="0" w:space="0" w:color="auto"/>
        <w:left w:val="none" w:sz="0" w:space="0" w:color="auto"/>
        <w:bottom w:val="none" w:sz="0" w:space="0" w:color="auto"/>
        <w:right w:val="none" w:sz="0" w:space="0" w:color="auto"/>
      </w:divBdr>
    </w:div>
    <w:div w:id="907615100">
      <w:bodyDiv w:val="1"/>
      <w:marLeft w:val="0"/>
      <w:marRight w:val="0"/>
      <w:marTop w:val="0"/>
      <w:marBottom w:val="0"/>
      <w:divBdr>
        <w:top w:val="none" w:sz="0" w:space="0" w:color="auto"/>
        <w:left w:val="none" w:sz="0" w:space="0" w:color="auto"/>
        <w:bottom w:val="none" w:sz="0" w:space="0" w:color="auto"/>
        <w:right w:val="none" w:sz="0" w:space="0" w:color="auto"/>
      </w:divBdr>
    </w:div>
    <w:div w:id="1696272035">
      <w:bodyDiv w:val="1"/>
      <w:marLeft w:val="0"/>
      <w:marRight w:val="0"/>
      <w:marTop w:val="0"/>
      <w:marBottom w:val="0"/>
      <w:divBdr>
        <w:top w:val="none" w:sz="0" w:space="0" w:color="auto"/>
        <w:left w:val="none" w:sz="0" w:space="0" w:color="auto"/>
        <w:bottom w:val="none" w:sz="0" w:space="0" w:color="auto"/>
        <w:right w:val="none" w:sz="0" w:space="0" w:color="auto"/>
      </w:divBdr>
    </w:div>
    <w:div w:id="19600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andia.ru/text/category/byudzhetnie_assignovani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E349A-512C-4A5F-89CA-E4153DF9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1907</Words>
  <Characters>10871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10</cp:revision>
  <cp:lastPrinted>2017-11-13T05:22:00Z</cp:lastPrinted>
  <dcterms:created xsi:type="dcterms:W3CDTF">2018-11-12T02:45:00Z</dcterms:created>
  <dcterms:modified xsi:type="dcterms:W3CDTF">2020-05-15T03:16:00Z</dcterms:modified>
</cp:coreProperties>
</file>