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42" w:rsidRDefault="00AF4642" w:rsidP="00EA5BD9">
      <w:pPr>
        <w:pStyle w:val="a5"/>
        <w:tabs>
          <w:tab w:val="left" w:pos="7665"/>
        </w:tabs>
        <w:jc w:val="center"/>
        <w:rPr>
          <w:color w:val="FFFFFF"/>
          <w:sz w:val="16"/>
          <w:szCs w:val="16"/>
        </w:rPr>
      </w:pPr>
    </w:p>
    <w:p w:rsidR="00956AD6" w:rsidRPr="005F78A8" w:rsidRDefault="00956AD6" w:rsidP="00956AD6">
      <w:pPr>
        <w:pStyle w:val="a5"/>
        <w:tabs>
          <w:tab w:val="left" w:pos="6480"/>
        </w:tabs>
        <w:ind w:left="5580"/>
        <w:jc w:val="center"/>
        <w:rPr>
          <w:color w:val="FFFFFF"/>
          <w:sz w:val="28"/>
          <w:szCs w:val="28"/>
        </w:rPr>
      </w:pPr>
      <w:r w:rsidRPr="005F78A8">
        <w:rPr>
          <w:color w:val="FFFFFF"/>
          <w:sz w:val="28"/>
          <w:szCs w:val="28"/>
        </w:rPr>
        <w:t xml:space="preserve">Приложение 1 </w:t>
      </w:r>
      <w:r w:rsidR="00A6530E" w:rsidRPr="005F78A8">
        <w:rPr>
          <w:color w:val="FFFFFF"/>
          <w:sz w:val="28"/>
          <w:szCs w:val="28"/>
        </w:rPr>
        <w:t>к письму</w:t>
      </w:r>
    </w:p>
    <w:p w:rsidR="00ED6DB0" w:rsidRPr="006573BE" w:rsidRDefault="00ED6DB0" w:rsidP="006573BE">
      <w:pPr>
        <w:ind w:firstLine="720"/>
        <w:jc w:val="center"/>
        <w:rPr>
          <w:b/>
        </w:rPr>
      </w:pPr>
      <w:r w:rsidRPr="006573BE">
        <w:rPr>
          <w:b/>
        </w:rPr>
        <w:t>ИНФОРМАЦИОННОЕ СООБЩЕНИЕ</w:t>
      </w:r>
    </w:p>
    <w:p w:rsidR="002F0881" w:rsidRPr="002F0881" w:rsidRDefault="002F0881" w:rsidP="002F0881">
      <w:pPr>
        <w:ind w:firstLine="720"/>
        <w:jc w:val="center"/>
      </w:pPr>
      <w:r>
        <w:t>о проведении</w:t>
      </w:r>
      <w:r w:rsidRPr="002F0881">
        <w:t xml:space="preserve"> продаж</w:t>
      </w:r>
      <w:r>
        <w:t>и</w:t>
      </w:r>
      <w:r w:rsidRPr="002F0881">
        <w:t xml:space="preserve"> муниципального имущества </w:t>
      </w:r>
      <w:r>
        <w:t>принадлежащего</w:t>
      </w:r>
    </w:p>
    <w:p w:rsidR="002F0881" w:rsidRPr="002F0881" w:rsidRDefault="002F0881" w:rsidP="002F0881">
      <w:pPr>
        <w:ind w:firstLine="720"/>
        <w:jc w:val="center"/>
      </w:pPr>
      <w:r w:rsidRPr="002F0881">
        <w:t>Доволенско</w:t>
      </w:r>
      <w:r>
        <w:t>му</w:t>
      </w:r>
      <w:r w:rsidRPr="002F0881">
        <w:t xml:space="preserve"> сельсовет</w:t>
      </w:r>
      <w:r>
        <w:t>у</w:t>
      </w:r>
      <w:r w:rsidRPr="002F0881">
        <w:t xml:space="preserve">  Доволенского района Новосибирской области</w:t>
      </w:r>
    </w:p>
    <w:p w:rsidR="00ED6DB0" w:rsidRDefault="00D50F9B" w:rsidP="002F0881">
      <w:pPr>
        <w:ind w:firstLine="720"/>
        <w:jc w:val="center"/>
      </w:pPr>
      <w:r>
        <w:t>на аукционе</w:t>
      </w:r>
    </w:p>
    <w:p w:rsidR="0063651A" w:rsidRDefault="0063651A" w:rsidP="002F0881">
      <w:pPr>
        <w:ind w:firstLine="720"/>
        <w:jc w:val="center"/>
      </w:pPr>
    </w:p>
    <w:p w:rsidR="00D50F9B" w:rsidRDefault="00D50F9B" w:rsidP="00D50F9B">
      <w:pPr>
        <w:jc w:val="both"/>
      </w:pPr>
      <w:r>
        <w:t xml:space="preserve">с. </w:t>
      </w:r>
      <w:proofErr w:type="gramStart"/>
      <w:r>
        <w:t>Довольное</w:t>
      </w:r>
      <w:proofErr w:type="gramEnd"/>
      <w:r>
        <w:t xml:space="preserve">                                                                             </w:t>
      </w:r>
      <w:r w:rsidR="00AE75F1">
        <w:t xml:space="preserve">      </w:t>
      </w:r>
      <w:r>
        <w:t xml:space="preserve">                     17 июля 2019 год</w:t>
      </w:r>
    </w:p>
    <w:p w:rsidR="00D50F9B" w:rsidRDefault="00D50F9B" w:rsidP="00916C71">
      <w:pPr>
        <w:pStyle w:val="Default"/>
        <w:jc w:val="center"/>
        <w:rPr>
          <w:b/>
          <w:bCs/>
        </w:rPr>
      </w:pPr>
    </w:p>
    <w:p w:rsidR="0063651A" w:rsidRDefault="0063651A" w:rsidP="00916C71">
      <w:pPr>
        <w:pStyle w:val="Default"/>
        <w:jc w:val="center"/>
        <w:rPr>
          <w:b/>
          <w:bCs/>
        </w:rPr>
      </w:pPr>
      <w:r w:rsidRPr="00A55E51">
        <w:rPr>
          <w:b/>
          <w:bCs/>
        </w:rPr>
        <w:t>I. Общие положения</w:t>
      </w:r>
    </w:p>
    <w:p w:rsidR="00D50F9B" w:rsidRPr="00A55E51" w:rsidRDefault="00D50F9B" w:rsidP="00916C71">
      <w:pPr>
        <w:pStyle w:val="Default"/>
        <w:jc w:val="center"/>
      </w:pPr>
    </w:p>
    <w:p w:rsidR="009A57F0" w:rsidRDefault="0063651A" w:rsidP="00D50F9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eastAsia="en-US"/>
        </w:rPr>
      </w:pPr>
      <w:r w:rsidRPr="00A55E51">
        <w:rPr>
          <w:b/>
          <w:bCs/>
          <w:i/>
          <w:iCs/>
        </w:rPr>
        <w:t xml:space="preserve">1. Основание проведения торгов </w:t>
      </w:r>
      <w:r w:rsidRPr="00A55E51">
        <w:rPr>
          <w:b/>
          <w:bCs/>
        </w:rPr>
        <w:t>–</w:t>
      </w:r>
      <w:r w:rsidR="00D50F9B">
        <w:rPr>
          <w:b/>
          <w:bCs/>
        </w:rPr>
        <w:t xml:space="preserve"> </w:t>
      </w:r>
      <w:r w:rsidR="006E2884">
        <w:rPr>
          <w:bCs/>
        </w:rPr>
        <w:t xml:space="preserve">Постановление </w:t>
      </w:r>
      <w:r w:rsidRPr="006E2884">
        <w:rPr>
          <w:bCs/>
        </w:rPr>
        <w:t xml:space="preserve">  </w:t>
      </w:r>
      <w:r w:rsidRPr="00A55E51">
        <w:rPr>
          <w:bCs/>
        </w:rPr>
        <w:t xml:space="preserve">Главы Доволенского сельсовета Доволенского района Новосибирской области  от  </w:t>
      </w:r>
      <w:r w:rsidR="00D50F9B">
        <w:rPr>
          <w:bCs/>
        </w:rPr>
        <w:t>10</w:t>
      </w:r>
      <w:r w:rsidRPr="00A55E51">
        <w:rPr>
          <w:bCs/>
        </w:rPr>
        <w:t>.</w:t>
      </w:r>
      <w:r w:rsidR="008B16CB">
        <w:rPr>
          <w:bCs/>
        </w:rPr>
        <w:t>0</w:t>
      </w:r>
      <w:r w:rsidR="00D50F9B">
        <w:rPr>
          <w:bCs/>
        </w:rPr>
        <w:t>7</w:t>
      </w:r>
      <w:r w:rsidRPr="00A55E51">
        <w:rPr>
          <w:bCs/>
        </w:rPr>
        <w:t>.201</w:t>
      </w:r>
      <w:r w:rsidR="00D50F9B">
        <w:rPr>
          <w:bCs/>
        </w:rPr>
        <w:t>9</w:t>
      </w:r>
      <w:r w:rsidRPr="00A55E51">
        <w:rPr>
          <w:bCs/>
        </w:rPr>
        <w:t xml:space="preserve"> г. № </w:t>
      </w:r>
      <w:r w:rsidR="00D50F9B">
        <w:rPr>
          <w:bCs/>
        </w:rPr>
        <w:t>2</w:t>
      </w:r>
      <w:r w:rsidR="009A57F0" w:rsidRPr="009A57F0">
        <w:rPr>
          <w:bCs/>
        </w:rPr>
        <w:t xml:space="preserve"> «</w:t>
      </w:r>
      <w:r w:rsidR="00D50F9B" w:rsidRPr="00D50F9B">
        <w:rPr>
          <w:bCs/>
        </w:rPr>
        <w:t>Об утверждении условий приватизации</w:t>
      </w:r>
      <w:r w:rsidR="00D50F9B">
        <w:rPr>
          <w:bCs/>
        </w:rPr>
        <w:t xml:space="preserve"> </w:t>
      </w:r>
      <w:r w:rsidR="00D50F9B" w:rsidRPr="00D50F9B">
        <w:rPr>
          <w:bCs/>
        </w:rPr>
        <w:t>нежилого помещения расположенного по адресу: НСО,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Доволенский район, с. Довольное, ул. </w:t>
      </w:r>
      <w:proofErr w:type="gramStart"/>
      <w:r w:rsidR="00D50F9B" w:rsidRPr="00D50F9B">
        <w:rPr>
          <w:bCs/>
        </w:rPr>
        <w:t>Коммунальная</w:t>
      </w:r>
      <w:proofErr w:type="gramEnd"/>
      <w:r w:rsidR="00D50F9B" w:rsidRPr="00D50F9B">
        <w:rPr>
          <w:bCs/>
        </w:rPr>
        <w:t>, д. 2</w:t>
      </w:r>
      <w:r w:rsidR="009A57F0" w:rsidRPr="009A57F0">
        <w:rPr>
          <w:bCs/>
        </w:rPr>
        <w:t>», Постановление Главы Доволенского  сельсовета Доволенского района Новосибирской области от 1</w:t>
      </w:r>
      <w:r w:rsidR="00D50F9B">
        <w:rPr>
          <w:bCs/>
        </w:rPr>
        <w:t>0</w:t>
      </w:r>
      <w:r w:rsidR="009A57F0" w:rsidRPr="009A57F0">
        <w:rPr>
          <w:bCs/>
        </w:rPr>
        <w:t>.0</w:t>
      </w:r>
      <w:r w:rsidR="00D50F9B">
        <w:rPr>
          <w:bCs/>
        </w:rPr>
        <w:t>7</w:t>
      </w:r>
      <w:r w:rsidR="009A57F0" w:rsidRPr="009A57F0">
        <w:rPr>
          <w:bCs/>
        </w:rPr>
        <w:t>.201</w:t>
      </w:r>
      <w:r w:rsidR="00D50F9B">
        <w:rPr>
          <w:bCs/>
        </w:rPr>
        <w:t>9</w:t>
      </w:r>
      <w:r w:rsidR="009A57F0" w:rsidRPr="009A57F0">
        <w:rPr>
          <w:bCs/>
        </w:rPr>
        <w:t xml:space="preserve">  г. № </w:t>
      </w:r>
      <w:r w:rsidR="00D50F9B">
        <w:rPr>
          <w:bCs/>
        </w:rPr>
        <w:t>3</w:t>
      </w:r>
      <w:r w:rsidR="009A57F0" w:rsidRPr="009A57F0">
        <w:rPr>
          <w:bCs/>
        </w:rPr>
        <w:t xml:space="preserve"> «</w:t>
      </w:r>
      <w:r w:rsidR="00D50F9B" w:rsidRPr="00D50F9B">
        <w:rPr>
          <w:bCs/>
        </w:rPr>
        <w:t>Об утверждении условий приватизации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нежилого здания общей площадью 882,5 </w:t>
      </w:r>
      <w:proofErr w:type="spellStart"/>
      <w:r w:rsidR="00D50F9B" w:rsidRPr="00D50F9B">
        <w:rPr>
          <w:bCs/>
        </w:rPr>
        <w:t>кв.м</w:t>
      </w:r>
      <w:proofErr w:type="spellEnd"/>
      <w:r w:rsidR="00D50F9B" w:rsidRPr="00D50F9B">
        <w:rPr>
          <w:bCs/>
        </w:rPr>
        <w:t>.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с земельным участком общей площадью 5731 </w:t>
      </w:r>
      <w:proofErr w:type="spellStart"/>
      <w:r w:rsidR="00D50F9B" w:rsidRPr="00D50F9B">
        <w:rPr>
          <w:bCs/>
        </w:rPr>
        <w:t>кв.м</w:t>
      </w:r>
      <w:proofErr w:type="spellEnd"/>
      <w:r w:rsidR="00D50F9B" w:rsidRPr="00D50F9B">
        <w:rPr>
          <w:bCs/>
        </w:rPr>
        <w:t>.</w:t>
      </w:r>
      <w:r w:rsidR="00D50F9B">
        <w:rPr>
          <w:bCs/>
        </w:rPr>
        <w:t xml:space="preserve"> </w:t>
      </w:r>
      <w:r w:rsidR="00D50F9B" w:rsidRPr="00D50F9B">
        <w:rPr>
          <w:bCs/>
        </w:rPr>
        <w:t>расположенных по адресу: НСО, Доволенский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район, с. Довольное, ул. </w:t>
      </w:r>
      <w:proofErr w:type="gramStart"/>
      <w:r w:rsidR="00D50F9B" w:rsidRPr="00D50F9B">
        <w:rPr>
          <w:bCs/>
        </w:rPr>
        <w:t>Северная</w:t>
      </w:r>
      <w:proofErr w:type="gramEnd"/>
      <w:r w:rsidR="009A57F0" w:rsidRPr="009A57F0">
        <w:rPr>
          <w:bCs/>
        </w:rPr>
        <w:t>»</w:t>
      </w:r>
      <w:r w:rsidR="00D50F9B">
        <w:rPr>
          <w:bCs/>
        </w:rPr>
        <w:t xml:space="preserve">, </w:t>
      </w:r>
      <w:r w:rsidR="00D50F9B" w:rsidRPr="00D50F9B">
        <w:rPr>
          <w:bCs/>
        </w:rPr>
        <w:t xml:space="preserve">Постановление Главы Доволенского  сельсовета Доволенского района Новосибирской области от 10.07.2019  г. № </w:t>
      </w:r>
      <w:r w:rsidR="00D50F9B">
        <w:rPr>
          <w:bCs/>
        </w:rPr>
        <w:t>4 «</w:t>
      </w:r>
      <w:r w:rsidR="00D50F9B" w:rsidRPr="00D50F9B">
        <w:rPr>
          <w:bCs/>
        </w:rPr>
        <w:t>Об утверждении условий приватизации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нежилого здания общей площадью 203,4 </w:t>
      </w:r>
      <w:proofErr w:type="spellStart"/>
      <w:r w:rsidR="00D50F9B" w:rsidRPr="00D50F9B">
        <w:rPr>
          <w:bCs/>
        </w:rPr>
        <w:t>кв.м</w:t>
      </w:r>
      <w:proofErr w:type="spellEnd"/>
      <w:r w:rsidR="00D50F9B" w:rsidRPr="00D50F9B">
        <w:rPr>
          <w:bCs/>
        </w:rPr>
        <w:t>.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с земельным участком общей площадью 2121 </w:t>
      </w:r>
      <w:proofErr w:type="spellStart"/>
      <w:r w:rsidR="00D50F9B" w:rsidRPr="00D50F9B">
        <w:rPr>
          <w:bCs/>
        </w:rPr>
        <w:t>кв.м</w:t>
      </w:r>
      <w:proofErr w:type="spellEnd"/>
      <w:r w:rsidR="00D50F9B" w:rsidRPr="00D50F9B">
        <w:rPr>
          <w:bCs/>
        </w:rPr>
        <w:t>.</w:t>
      </w:r>
      <w:r w:rsidR="00D50F9B">
        <w:rPr>
          <w:bCs/>
        </w:rPr>
        <w:t xml:space="preserve"> </w:t>
      </w:r>
      <w:r w:rsidR="00D50F9B" w:rsidRPr="00D50F9B">
        <w:rPr>
          <w:bCs/>
        </w:rPr>
        <w:t>расположенных по адресу: НСО, Доволенский</w:t>
      </w:r>
      <w:r w:rsidR="00D50F9B">
        <w:rPr>
          <w:bCs/>
        </w:rPr>
        <w:t xml:space="preserve"> </w:t>
      </w:r>
      <w:r w:rsidR="00D50F9B" w:rsidRPr="00D50F9B">
        <w:rPr>
          <w:bCs/>
        </w:rPr>
        <w:t xml:space="preserve">район, с. </w:t>
      </w:r>
      <w:proofErr w:type="gramStart"/>
      <w:r w:rsidR="00D50F9B" w:rsidRPr="00D50F9B">
        <w:rPr>
          <w:bCs/>
        </w:rPr>
        <w:t>Довольное</w:t>
      </w:r>
      <w:proofErr w:type="gramEnd"/>
      <w:r w:rsidR="00D50F9B" w:rsidRPr="00D50F9B">
        <w:rPr>
          <w:bCs/>
        </w:rPr>
        <w:t>, ул. Северная</w:t>
      </w:r>
      <w:r w:rsidR="00D50F9B">
        <w:rPr>
          <w:bCs/>
        </w:rPr>
        <w:t>».</w:t>
      </w:r>
    </w:p>
    <w:p w:rsidR="00D50F9B" w:rsidRDefault="00D50F9B" w:rsidP="00D50F9B">
      <w:pPr>
        <w:shd w:val="clear" w:color="auto" w:fill="FFFFFF"/>
        <w:jc w:val="both"/>
        <w:rPr>
          <w:b/>
          <w:bCs/>
          <w:i/>
          <w:iCs/>
        </w:rPr>
      </w:pPr>
    </w:p>
    <w:p w:rsidR="0063651A" w:rsidRPr="00A55E51" w:rsidRDefault="0063651A" w:rsidP="00D50F9B">
      <w:pPr>
        <w:shd w:val="clear" w:color="auto" w:fill="FFFFFF"/>
        <w:jc w:val="both"/>
        <w:rPr>
          <w:color w:val="000000"/>
        </w:rPr>
      </w:pPr>
      <w:r w:rsidRPr="00A55E51">
        <w:rPr>
          <w:b/>
          <w:bCs/>
          <w:i/>
          <w:iCs/>
        </w:rPr>
        <w:t xml:space="preserve">2. Собственник выставляемого на продажу имущества </w:t>
      </w:r>
      <w:r w:rsidRPr="00A55E51">
        <w:rPr>
          <w:b/>
          <w:bCs/>
        </w:rPr>
        <w:t xml:space="preserve">– </w:t>
      </w:r>
      <w:r w:rsidRPr="00A55E51">
        <w:rPr>
          <w:color w:val="000000"/>
        </w:rPr>
        <w:t xml:space="preserve">Доволенский сельсовет Доволенского района Новосибирской области </w:t>
      </w:r>
    </w:p>
    <w:p w:rsidR="00D50F9B" w:rsidRDefault="00D50F9B" w:rsidP="00D50F9B">
      <w:pPr>
        <w:shd w:val="clear" w:color="auto" w:fill="FFFFFF"/>
        <w:jc w:val="both"/>
        <w:rPr>
          <w:b/>
          <w:bCs/>
          <w:i/>
          <w:iCs/>
        </w:rPr>
      </w:pPr>
    </w:p>
    <w:p w:rsidR="00A55E51" w:rsidRPr="00A55E51" w:rsidRDefault="0063651A" w:rsidP="00D50F9B">
      <w:pPr>
        <w:shd w:val="clear" w:color="auto" w:fill="FFFFFF"/>
        <w:jc w:val="both"/>
        <w:rPr>
          <w:color w:val="000000"/>
        </w:rPr>
      </w:pPr>
      <w:r w:rsidRPr="00A55E51">
        <w:rPr>
          <w:b/>
          <w:bCs/>
          <w:i/>
          <w:iCs/>
        </w:rPr>
        <w:t xml:space="preserve">3. Организатор </w:t>
      </w:r>
      <w:r w:rsidR="006E2884" w:rsidRPr="00A55E51">
        <w:rPr>
          <w:b/>
          <w:bCs/>
          <w:i/>
          <w:iCs/>
        </w:rPr>
        <w:t>продаж</w:t>
      </w:r>
      <w:r w:rsidR="00AE75F1">
        <w:rPr>
          <w:b/>
          <w:bCs/>
          <w:i/>
          <w:iCs/>
        </w:rPr>
        <w:t>и</w:t>
      </w:r>
      <w:r w:rsidR="006E2884" w:rsidRPr="00A55E51">
        <w:rPr>
          <w:b/>
          <w:bCs/>
          <w:i/>
          <w:iCs/>
        </w:rPr>
        <w:t xml:space="preserve"> имущества </w:t>
      </w:r>
      <w:r w:rsidRPr="00A55E51">
        <w:rPr>
          <w:b/>
          <w:bCs/>
          <w:i/>
          <w:iCs/>
        </w:rPr>
        <w:t xml:space="preserve"> (продавец) </w:t>
      </w:r>
      <w:r w:rsidRPr="00A55E51">
        <w:t xml:space="preserve">– </w:t>
      </w:r>
      <w:r w:rsidRPr="00A55E51">
        <w:rPr>
          <w:color w:val="000000"/>
        </w:rPr>
        <w:t>Доволенский сельсовет Доволенского района Новосибирской области  в лице администрации Доволенского сельсовета Доволенского района Новосибирской области.</w:t>
      </w:r>
      <w:r w:rsidR="00A55E51" w:rsidRPr="00A55E51">
        <w:rPr>
          <w:color w:val="000000"/>
        </w:rPr>
        <w:t xml:space="preserve"> </w:t>
      </w:r>
    </w:p>
    <w:p w:rsidR="00A55E51" w:rsidRPr="00A55E51" w:rsidRDefault="00A55E51" w:rsidP="00D50F9B">
      <w:pPr>
        <w:shd w:val="clear" w:color="auto" w:fill="FFFFFF"/>
        <w:jc w:val="both"/>
        <w:rPr>
          <w:color w:val="000000"/>
        </w:rPr>
      </w:pPr>
      <w:r w:rsidRPr="00A55E51">
        <w:rPr>
          <w:color w:val="000000"/>
        </w:rPr>
        <w:t xml:space="preserve">         Местонахождение: Новосибирская область, Доволенский район, с. </w:t>
      </w:r>
      <w:proofErr w:type="gramStart"/>
      <w:r w:rsidRPr="00A55E51">
        <w:rPr>
          <w:color w:val="000000"/>
        </w:rPr>
        <w:t>Довольное</w:t>
      </w:r>
      <w:proofErr w:type="gramEnd"/>
      <w:r w:rsidRPr="00A55E51">
        <w:rPr>
          <w:color w:val="000000"/>
        </w:rPr>
        <w:t xml:space="preserve">, ул. Кирова, 27. </w:t>
      </w:r>
    </w:p>
    <w:p w:rsidR="00A55E51" w:rsidRPr="00A55E51" w:rsidRDefault="00A55E51" w:rsidP="00D50F9B">
      <w:pPr>
        <w:shd w:val="clear" w:color="auto" w:fill="FFFFFF"/>
        <w:jc w:val="both"/>
        <w:rPr>
          <w:color w:val="000000"/>
        </w:rPr>
      </w:pPr>
      <w:r w:rsidRPr="00A55E51">
        <w:rPr>
          <w:color w:val="000000"/>
        </w:rPr>
        <w:t xml:space="preserve">          </w:t>
      </w:r>
      <w:proofErr w:type="gramStart"/>
      <w:r w:rsidRPr="00A55E51">
        <w:rPr>
          <w:color w:val="000000"/>
        </w:rPr>
        <w:t>Почтовый адрес: 632450, Новосибирская область, Доволенский район, с. Довольное, ул. Кирова, 27. телефон (факс) 8(38354) 20</w:t>
      </w:r>
      <w:r w:rsidR="00AE75F1">
        <w:rPr>
          <w:color w:val="000000"/>
        </w:rPr>
        <w:t>-</w:t>
      </w:r>
      <w:r w:rsidRPr="00A55E51">
        <w:rPr>
          <w:color w:val="000000"/>
        </w:rPr>
        <w:t>196, 20</w:t>
      </w:r>
      <w:r w:rsidR="00AE75F1">
        <w:rPr>
          <w:color w:val="000000"/>
        </w:rPr>
        <w:t>-</w:t>
      </w:r>
      <w:r w:rsidRPr="00A55E51">
        <w:rPr>
          <w:color w:val="000000"/>
        </w:rPr>
        <w:t>198.</w:t>
      </w:r>
      <w:proofErr w:type="gramEnd"/>
    </w:p>
    <w:p w:rsidR="00D50F9B" w:rsidRDefault="00D50F9B" w:rsidP="0063651A">
      <w:pPr>
        <w:pStyle w:val="Default"/>
        <w:rPr>
          <w:b/>
          <w:bCs/>
          <w:i/>
          <w:iCs/>
        </w:rPr>
      </w:pPr>
    </w:p>
    <w:p w:rsidR="00D50F9B" w:rsidRPr="00D50F9B" w:rsidRDefault="0063651A" w:rsidP="00D50F9B">
      <w:pPr>
        <w:pStyle w:val="Default"/>
        <w:jc w:val="both"/>
      </w:pPr>
      <w:r w:rsidRPr="00A55E51">
        <w:rPr>
          <w:b/>
          <w:bCs/>
          <w:i/>
          <w:iCs/>
        </w:rPr>
        <w:t>4. Форма</w:t>
      </w:r>
      <w:r w:rsidR="006E2884">
        <w:rPr>
          <w:b/>
          <w:bCs/>
          <w:i/>
          <w:iCs/>
        </w:rPr>
        <w:t xml:space="preserve"> продажи имущества</w:t>
      </w:r>
      <w:r w:rsidRPr="00A55E51">
        <w:rPr>
          <w:b/>
          <w:bCs/>
          <w:i/>
          <w:iCs/>
        </w:rPr>
        <w:t xml:space="preserve"> (способ приватизации) </w:t>
      </w:r>
      <w:r w:rsidRPr="00A55E51">
        <w:rPr>
          <w:b/>
          <w:bCs/>
        </w:rPr>
        <w:t xml:space="preserve">- </w:t>
      </w:r>
      <w:r w:rsidR="00D50F9B" w:rsidRPr="00D50F9B">
        <w:t xml:space="preserve">продажа муниципального имущества на аукционе. Форма подачи предложений по цене – открытая (предложения о цене муниципального имущества </w:t>
      </w:r>
      <w:proofErr w:type="gramStart"/>
      <w:r w:rsidR="00D50F9B" w:rsidRPr="00D50F9B">
        <w:t>заявляются</w:t>
      </w:r>
      <w:proofErr w:type="gramEnd"/>
      <w:r w:rsidR="00D50F9B" w:rsidRPr="00D50F9B">
        <w:t xml:space="preserve"> участниками аукциона открыто в ходе проведения торгов). Победителем аукциона признаётся участник, номер карточки которого и </w:t>
      </w:r>
      <w:proofErr w:type="gramStart"/>
      <w:r w:rsidR="00D50F9B" w:rsidRPr="00D50F9B">
        <w:t>заявленная</w:t>
      </w:r>
      <w:proofErr w:type="gramEnd"/>
      <w:r w:rsidR="00D50F9B" w:rsidRPr="00D50F9B">
        <w:t xml:space="preserve"> им цены были названы аукционистом последними (участник, предложивший наиболее высокую цену за </w:t>
      </w:r>
      <w:r w:rsidR="00D50F9B">
        <w:t>предмет продажи</w:t>
      </w:r>
      <w:r w:rsidR="00D50F9B" w:rsidRPr="00D50F9B">
        <w:t>).</w:t>
      </w:r>
    </w:p>
    <w:p w:rsidR="00D50F9B" w:rsidRDefault="00D50F9B" w:rsidP="0063651A">
      <w:pPr>
        <w:pStyle w:val="Default"/>
        <w:rPr>
          <w:b/>
          <w:bCs/>
          <w:i/>
          <w:iCs/>
        </w:rPr>
      </w:pPr>
    </w:p>
    <w:p w:rsidR="0063651A" w:rsidRPr="00A55E51" w:rsidRDefault="0063651A" w:rsidP="0063651A">
      <w:pPr>
        <w:pStyle w:val="Default"/>
      </w:pPr>
      <w:r w:rsidRPr="00A55E51">
        <w:rPr>
          <w:b/>
          <w:bCs/>
          <w:i/>
          <w:iCs/>
        </w:rPr>
        <w:t xml:space="preserve">5. Дата начала приема заявок на участие в </w:t>
      </w:r>
      <w:r w:rsidR="00D50F9B">
        <w:rPr>
          <w:b/>
          <w:bCs/>
          <w:i/>
          <w:iCs/>
        </w:rPr>
        <w:t>аукционе</w:t>
      </w:r>
      <w:r w:rsidRPr="00A55E51">
        <w:rPr>
          <w:b/>
          <w:bCs/>
          <w:i/>
          <w:iCs/>
        </w:rPr>
        <w:t xml:space="preserve"> </w:t>
      </w:r>
      <w:r w:rsidRPr="00A55E51">
        <w:rPr>
          <w:b/>
          <w:bCs/>
        </w:rPr>
        <w:t xml:space="preserve">– </w:t>
      </w:r>
      <w:r w:rsidRPr="00A55E51">
        <w:t>1</w:t>
      </w:r>
      <w:r w:rsidR="00D50F9B">
        <w:t>8</w:t>
      </w:r>
      <w:r w:rsidRPr="00A55E51">
        <w:t xml:space="preserve"> </w:t>
      </w:r>
      <w:r w:rsidR="00D50F9B">
        <w:t>июля</w:t>
      </w:r>
      <w:r w:rsidRPr="00A55E51">
        <w:t xml:space="preserve"> 201</w:t>
      </w:r>
      <w:r w:rsidR="00D50F9B">
        <w:t>9</w:t>
      </w:r>
      <w:r w:rsidRPr="00A55E51">
        <w:t xml:space="preserve"> г. </w:t>
      </w:r>
    </w:p>
    <w:p w:rsidR="00D50F9B" w:rsidRDefault="00D50F9B" w:rsidP="0063651A">
      <w:pPr>
        <w:pStyle w:val="Default"/>
        <w:rPr>
          <w:b/>
          <w:bCs/>
          <w:i/>
          <w:iCs/>
        </w:rPr>
      </w:pPr>
    </w:p>
    <w:p w:rsidR="0063651A" w:rsidRPr="00A55E51" w:rsidRDefault="0063651A" w:rsidP="0063651A">
      <w:pPr>
        <w:pStyle w:val="Default"/>
      </w:pPr>
      <w:r w:rsidRPr="00A55E51">
        <w:rPr>
          <w:b/>
          <w:bCs/>
          <w:i/>
          <w:iCs/>
        </w:rPr>
        <w:t xml:space="preserve">6. Дата окончания приема заявок на участие в </w:t>
      </w:r>
      <w:r w:rsidR="00D50F9B">
        <w:rPr>
          <w:b/>
          <w:bCs/>
          <w:i/>
          <w:iCs/>
        </w:rPr>
        <w:t>аукционе</w:t>
      </w:r>
      <w:r w:rsidRPr="00A55E51">
        <w:rPr>
          <w:b/>
          <w:bCs/>
          <w:i/>
          <w:iCs/>
        </w:rPr>
        <w:t xml:space="preserve"> </w:t>
      </w:r>
      <w:r w:rsidRPr="00A55E51">
        <w:t>– 1</w:t>
      </w:r>
      <w:r w:rsidR="00D50F9B">
        <w:t>1</w:t>
      </w:r>
      <w:r w:rsidRPr="00A55E51">
        <w:t xml:space="preserve"> </w:t>
      </w:r>
      <w:r w:rsidR="00D50F9B">
        <w:t>августа</w:t>
      </w:r>
      <w:r w:rsidRPr="00A55E51">
        <w:t xml:space="preserve"> 201</w:t>
      </w:r>
      <w:r w:rsidR="00D50F9B">
        <w:t>9</w:t>
      </w:r>
      <w:r w:rsidRPr="00A55E51">
        <w:t xml:space="preserve"> г. </w:t>
      </w:r>
    </w:p>
    <w:p w:rsidR="00D50F9B" w:rsidRDefault="00D50F9B" w:rsidP="0063651A">
      <w:pPr>
        <w:pStyle w:val="Default"/>
        <w:rPr>
          <w:b/>
          <w:bCs/>
          <w:i/>
          <w:iCs/>
        </w:rPr>
      </w:pPr>
    </w:p>
    <w:p w:rsidR="0063651A" w:rsidRPr="00A55E51" w:rsidRDefault="0063651A" w:rsidP="0063651A">
      <w:pPr>
        <w:pStyle w:val="Default"/>
      </w:pPr>
      <w:r w:rsidRPr="00A55E51">
        <w:rPr>
          <w:b/>
          <w:bCs/>
          <w:i/>
          <w:iCs/>
        </w:rPr>
        <w:t>7</w:t>
      </w:r>
      <w:r w:rsidRPr="00A55E51">
        <w:rPr>
          <w:b/>
          <w:bCs/>
        </w:rPr>
        <w:t xml:space="preserve">. </w:t>
      </w:r>
      <w:r w:rsidRPr="00A55E51">
        <w:rPr>
          <w:b/>
          <w:bCs/>
          <w:i/>
          <w:iCs/>
        </w:rPr>
        <w:t xml:space="preserve">Время и место приема заявок: </w:t>
      </w:r>
    </w:p>
    <w:p w:rsidR="00A55E51" w:rsidRPr="00A55E51" w:rsidRDefault="00A55E51" w:rsidP="00B106AA">
      <w:pPr>
        <w:ind w:firstLine="720"/>
        <w:jc w:val="both"/>
        <w:rPr>
          <w:b/>
        </w:rPr>
      </w:pPr>
      <w:r w:rsidRPr="00A55E51">
        <w:t xml:space="preserve">Ежедневно по рабочим дням с 10-00 часов до 16-00 часов (перерыв с 13-00 до 14-00), по адресу: администрация Доволенского сельсовета Доволенского района Новосибирской области, 632450, Новосибирская область, Доволенский район, с. </w:t>
      </w:r>
      <w:proofErr w:type="gramStart"/>
      <w:r w:rsidRPr="00A55E51">
        <w:t>Довольное</w:t>
      </w:r>
      <w:proofErr w:type="gramEnd"/>
      <w:r w:rsidRPr="00A55E51">
        <w:t>, ул. Кирова, 27, приемная</w:t>
      </w:r>
      <w:r w:rsidRPr="00A55E51">
        <w:rPr>
          <w:b/>
        </w:rPr>
        <w:t xml:space="preserve">  </w:t>
      </w:r>
      <w:r w:rsidRPr="00A55E51">
        <w:t>(2 этаж). Контактный телефон–8(38354) 20-475</w:t>
      </w:r>
      <w:r w:rsidR="00B106AA">
        <w:t>, 20-197</w:t>
      </w:r>
      <w:r w:rsidRPr="00A55E51">
        <w:t>.</w:t>
      </w:r>
    </w:p>
    <w:p w:rsidR="00A55E51" w:rsidRPr="00B106AA" w:rsidRDefault="00A55E51" w:rsidP="00B106AA">
      <w:pPr>
        <w:shd w:val="clear" w:color="auto" w:fill="FFFFFF"/>
        <w:jc w:val="both"/>
        <w:rPr>
          <w:u w:val="single"/>
        </w:rPr>
      </w:pPr>
      <w:r w:rsidRPr="00B106AA">
        <w:t xml:space="preserve">           </w:t>
      </w:r>
      <w:r w:rsidRPr="00B106AA">
        <w:rPr>
          <w:u w:val="single"/>
        </w:rPr>
        <w:t>В виду отсутствия технической возможности заявки по электронной почте не принимаются.</w:t>
      </w:r>
    </w:p>
    <w:p w:rsidR="00B106AA" w:rsidRDefault="00A55E51" w:rsidP="00A55E51">
      <w:pPr>
        <w:shd w:val="clear" w:color="auto" w:fill="FFFFFF"/>
        <w:spacing w:before="75" w:after="75"/>
        <w:jc w:val="both"/>
      </w:pPr>
      <w:r>
        <w:t xml:space="preserve"> </w:t>
      </w:r>
    </w:p>
    <w:p w:rsidR="00A55E51" w:rsidRPr="00A55E51" w:rsidRDefault="00A55E51" w:rsidP="00A55E51">
      <w:pPr>
        <w:shd w:val="clear" w:color="auto" w:fill="FFFFFF"/>
        <w:spacing w:before="75" w:after="75"/>
        <w:jc w:val="both"/>
      </w:pPr>
      <w:r w:rsidRPr="00A55E51">
        <w:rPr>
          <w:b/>
          <w:bCs/>
          <w:i/>
          <w:iCs/>
        </w:rPr>
        <w:t xml:space="preserve">8. </w:t>
      </w:r>
      <w:proofErr w:type="gramStart"/>
      <w:r w:rsidRPr="00A55E51">
        <w:rPr>
          <w:b/>
          <w:bCs/>
          <w:i/>
          <w:iCs/>
        </w:rPr>
        <w:t>Дата</w:t>
      </w:r>
      <w:r w:rsidR="006E2884">
        <w:rPr>
          <w:b/>
          <w:bCs/>
          <w:i/>
          <w:iCs/>
        </w:rPr>
        <w:t xml:space="preserve"> и место определения участников</w:t>
      </w:r>
      <w:r w:rsidR="00B106AA">
        <w:rPr>
          <w:b/>
          <w:bCs/>
          <w:i/>
          <w:iCs/>
        </w:rPr>
        <w:t xml:space="preserve"> аукциона</w:t>
      </w:r>
      <w:r w:rsidRPr="00A55E51">
        <w:rPr>
          <w:b/>
          <w:bCs/>
          <w:i/>
          <w:iCs/>
        </w:rPr>
        <w:t xml:space="preserve"> </w:t>
      </w:r>
      <w:r w:rsidRPr="00A55E51">
        <w:rPr>
          <w:i/>
          <w:iCs/>
        </w:rPr>
        <w:t xml:space="preserve">– </w:t>
      </w:r>
      <w:r w:rsidR="00B106AA" w:rsidRPr="00B106AA">
        <w:t>16</w:t>
      </w:r>
      <w:r w:rsidRPr="00B106AA">
        <w:t xml:space="preserve"> </w:t>
      </w:r>
      <w:r w:rsidR="00B106AA" w:rsidRPr="00B106AA">
        <w:t>августа</w:t>
      </w:r>
      <w:r w:rsidRPr="00B106AA">
        <w:t xml:space="preserve"> 201</w:t>
      </w:r>
      <w:r w:rsidR="00B106AA" w:rsidRPr="00B106AA">
        <w:t>9</w:t>
      </w:r>
      <w:r w:rsidRPr="00B106AA">
        <w:t xml:space="preserve"> г.</w:t>
      </w:r>
      <w:r w:rsidRPr="00A55E51">
        <w:t xml:space="preserve"> по адресу: администрация  Доволенского сельсовета  Доволенского района Новосибирской области, </w:t>
      </w:r>
      <w:r w:rsidRPr="00A55E51">
        <w:lastRenderedPageBreak/>
        <w:t>632450, Новосибирская область, Доволенский район, с. Довольное, ул. Кирова, 27, актовый зал</w:t>
      </w:r>
      <w:r w:rsidRPr="00A55E51">
        <w:rPr>
          <w:b/>
        </w:rPr>
        <w:t xml:space="preserve"> </w:t>
      </w:r>
      <w:r w:rsidRPr="00A55E51">
        <w:t>(1 этаж).</w:t>
      </w:r>
      <w:proofErr w:type="gramEnd"/>
    </w:p>
    <w:p w:rsidR="00A55E51" w:rsidRPr="00A55E51" w:rsidRDefault="00B106AA" w:rsidP="00A55E51">
      <w:pPr>
        <w:shd w:val="clear" w:color="auto" w:fill="FFFFFF"/>
        <w:spacing w:before="75" w:after="75"/>
        <w:jc w:val="both"/>
      </w:pPr>
      <w:r>
        <w:tab/>
      </w:r>
      <w:proofErr w:type="gramStart"/>
      <w:r w:rsidR="00A55E51" w:rsidRPr="00A55E51">
        <w:t xml:space="preserve">Выдача уведомлений претендентам, признанным участниками </w:t>
      </w:r>
      <w:r>
        <w:t>аукциона</w:t>
      </w:r>
      <w:r w:rsidR="00A55E51" w:rsidRPr="00A55E51">
        <w:t xml:space="preserve"> и не допущенным к участию под расписку состоится </w:t>
      </w:r>
      <w:r w:rsidR="00A55E51" w:rsidRPr="00A55E51">
        <w:rPr>
          <w:b/>
        </w:rPr>
        <w:t xml:space="preserve"> 16 </w:t>
      </w:r>
      <w:r>
        <w:rPr>
          <w:b/>
        </w:rPr>
        <w:t>августа</w:t>
      </w:r>
      <w:r w:rsidR="00A55E51" w:rsidRPr="00A55E51">
        <w:rPr>
          <w:b/>
        </w:rPr>
        <w:t xml:space="preserve"> 201</w:t>
      </w:r>
      <w:r>
        <w:rPr>
          <w:b/>
        </w:rPr>
        <w:t>9</w:t>
      </w:r>
      <w:r w:rsidR="00A55E51" w:rsidRPr="00A55E51">
        <w:rPr>
          <w:b/>
        </w:rPr>
        <w:t xml:space="preserve"> года</w:t>
      </w:r>
      <w:r w:rsidR="00A55E51" w:rsidRPr="00A55E51">
        <w:t xml:space="preserve"> по адресу: администрация Доволенского сельсовета Доволенского района Новосибирской области, 632450, Новосибирская область, Доволенский район, с. Довольное, ул. Кирова, 27, актовый зал </w:t>
      </w:r>
      <w:r w:rsidR="00A55E51" w:rsidRPr="00A55E51">
        <w:rPr>
          <w:b/>
        </w:rPr>
        <w:t xml:space="preserve"> </w:t>
      </w:r>
      <w:r w:rsidR="00A55E51" w:rsidRPr="00A55E51">
        <w:t>(1 этаж), с 15-00 до 16-00, либо будет направлено по почте заказным письмом.</w:t>
      </w:r>
      <w:proofErr w:type="gramEnd"/>
    </w:p>
    <w:p w:rsidR="00A55E51" w:rsidRPr="00A55E51" w:rsidRDefault="00B106AA" w:rsidP="00A55E51">
      <w:pPr>
        <w:shd w:val="clear" w:color="auto" w:fill="FFFFFF"/>
        <w:spacing w:before="75" w:after="75"/>
        <w:jc w:val="both"/>
      </w:pPr>
      <w:r>
        <w:rPr>
          <w:b/>
          <w:bCs/>
          <w:i/>
          <w:iCs/>
        </w:rPr>
        <w:tab/>
      </w:r>
      <w:r w:rsidR="00A55E51" w:rsidRPr="00A55E51">
        <w:rPr>
          <w:b/>
          <w:bCs/>
          <w:i/>
          <w:iCs/>
        </w:rPr>
        <w:t xml:space="preserve">9. </w:t>
      </w:r>
      <w:proofErr w:type="gramStart"/>
      <w:r w:rsidR="00A55E51" w:rsidRPr="00A55E51">
        <w:rPr>
          <w:b/>
          <w:bCs/>
          <w:i/>
          <w:iCs/>
        </w:rPr>
        <w:t xml:space="preserve">Дата, время и место проведения </w:t>
      </w:r>
      <w:r>
        <w:rPr>
          <w:b/>
          <w:bCs/>
          <w:i/>
          <w:iCs/>
        </w:rPr>
        <w:t>аукциона</w:t>
      </w:r>
      <w:r w:rsidR="00A55E51" w:rsidRPr="00A55E51">
        <w:rPr>
          <w:b/>
          <w:bCs/>
          <w:i/>
          <w:iCs/>
        </w:rPr>
        <w:t xml:space="preserve"> (подведения итогов продажи) </w:t>
      </w:r>
      <w:r w:rsidR="00A55E51" w:rsidRPr="00A55E51">
        <w:t>–</w:t>
      </w:r>
      <w:r w:rsidR="00A55E51" w:rsidRPr="00A55E51">
        <w:rPr>
          <w:b/>
        </w:rPr>
        <w:t xml:space="preserve"> 2</w:t>
      </w:r>
      <w:r>
        <w:rPr>
          <w:b/>
        </w:rPr>
        <w:t>0</w:t>
      </w:r>
      <w:r w:rsidR="00A55E51" w:rsidRPr="00A55E51">
        <w:rPr>
          <w:b/>
        </w:rPr>
        <w:t xml:space="preserve"> </w:t>
      </w:r>
      <w:r>
        <w:rPr>
          <w:b/>
        </w:rPr>
        <w:t>августа</w:t>
      </w:r>
      <w:r w:rsidR="00A55E51" w:rsidRPr="00A55E51">
        <w:rPr>
          <w:b/>
        </w:rPr>
        <w:t xml:space="preserve"> 201</w:t>
      </w:r>
      <w:r>
        <w:rPr>
          <w:b/>
        </w:rPr>
        <w:t>9</w:t>
      </w:r>
      <w:r w:rsidR="00A55E51" w:rsidRPr="00A55E51">
        <w:rPr>
          <w:b/>
        </w:rPr>
        <w:t xml:space="preserve"> года</w:t>
      </w:r>
      <w:r w:rsidR="00A55E51" w:rsidRPr="00A55E51">
        <w:t xml:space="preserve"> в 1</w:t>
      </w:r>
      <w:r>
        <w:t>0</w:t>
      </w:r>
      <w:r w:rsidR="00A55E51" w:rsidRPr="00A55E51">
        <w:t>-00 час.,</w:t>
      </w:r>
      <w:r w:rsidR="00A55E51">
        <w:t xml:space="preserve"> </w:t>
      </w:r>
      <w:r w:rsidR="00A55E51" w:rsidRPr="00A55E51">
        <w:t xml:space="preserve"> по адресу: администрация Доволенского сельсовета Доволенского района Новосибирской области, 632450, Новосибирская область, Доволенский район, с. Довольное, ул. Кирова, 27.</w:t>
      </w:r>
      <w:proofErr w:type="gramEnd"/>
      <w:r w:rsidR="00A55E51" w:rsidRPr="00A55E51">
        <w:t xml:space="preserve"> Актовый зал</w:t>
      </w:r>
      <w:r w:rsidR="00A55E51" w:rsidRPr="00A55E51">
        <w:rPr>
          <w:b/>
        </w:rPr>
        <w:t xml:space="preserve">  </w:t>
      </w:r>
      <w:r w:rsidR="00A55E51" w:rsidRPr="00A55E51">
        <w:t>(1 этаж).</w:t>
      </w:r>
    </w:p>
    <w:p w:rsidR="00A55E51" w:rsidRDefault="00A55E51" w:rsidP="00A55E51">
      <w:pPr>
        <w:pStyle w:val="Default"/>
      </w:pPr>
      <w:r>
        <w:t xml:space="preserve"> </w:t>
      </w:r>
    </w:p>
    <w:p w:rsidR="00A55E51" w:rsidRPr="00A55E51" w:rsidRDefault="00A55E51" w:rsidP="00916C71">
      <w:pPr>
        <w:pStyle w:val="Default"/>
        <w:jc w:val="center"/>
        <w:rPr>
          <w:b/>
          <w:bCs/>
        </w:rPr>
      </w:pPr>
      <w:r w:rsidRPr="00A55E51">
        <w:rPr>
          <w:b/>
          <w:bCs/>
        </w:rPr>
        <w:t>II. Сведения о выставляемом на продажу имуществе</w:t>
      </w:r>
    </w:p>
    <w:p w:rsidR="006C2CEF" w:rsidRDefault="006C2CEF" w:rsidP="00916C7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55E51" w:rsidRDefault="005605CC" w:rsidP="00916C7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bCs/>
        </w:rPr>
        <w:t xml:space="preserve">1. </w:t>
      </w:r>
      <w:r w:rsidR="00A55E51" w:rsidRPr="00A55E51">
        <w:rPr>
          <w:b/>
        </w:rPr>
        <w:t>Лот № 1:</w:t>
      </w:r>
    </w:p>
    <w:p w:rsidR="006C2CEF" w:rsidRPr="00A55E51" w:rsidRDefault="006C2CEF" w:rsidP="00916C7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106AA" w:rsidRPr="00B106AA" w:rsidRDefault="00B106AA" w:rsidP="00B106AA">
      <w:pPr>
        <w:shd w:val="clear" w:color="auto" w:fill="FAFAFA"/>
        <w:spacing w:after="135"/>
        <w:jc w:val="both"/>
      </w:pPr>
      <w:r>
        <w:tab/>
      </w:r>
      <w:r w:rsidRPr="00B106AA">
        <w:t xml:space="preserve">Нежилое помещение, назначение: нежилое помещение - подвал, с кадастровым номером 54:05:010119:141,  общей площадью 107,1 </w:t>
      </w:r>
      <w:proofErr w:type="spellStart"/>
      <w:r w:rsidRPr="00B106AA">
        <w:t>кв.м</w:t>
      </w:r>
      <w:proofErr w:type="spellEnd"/>
      <w:r w:rsidRPr="00B106AA">
        <w:t>., этаж: подвал, находящееся по адресу: Новосибирская область, Доволенский район, село Довольное, улица Коммунальная, д.2 (далее по тексту нежилое помещение).</w:t>
      </w:r>
    </w:p>
    <w:p w:rsidR="00B106AA" w:rsidRPr="00B106AA" w:rsidRDefault="00B106AA" w:rsidP="00B106AA">
      <w:pPr>
        <w:shd w:val="clear" w:color="auto" w:fill="FAFAFA"/>
        <w:spacing w:after="135"/>
        <w:ind w:firstLine="375"/>
        <w:jc w:val="both"/>
      </w:pPr>
      <w:r w:rsidRPr="00B106AA">
        <w:tab/>
        <w:t xml:space="preserve">Нежилое помещение является собственностью Доволенского сельсовета Доволенского района Новосибирской области (выписка из ЕГРН об основных характеристиках и зарегистрированных правах на объект недвижимости от 14.06.2018г., № регистрации права собственности 54:05:010119:141-54/007/2018-1, 14.06.2018г.). </w:t>
      </w:r>
    </w:p>
    <w:p w:rsidR="00A55E51" w:rsidRPr="00A55E51" w:rsidRDefault="00A55E51" w:rsidP="00A55E51">
      <w:pPr>
        <w:shd w:val="clear" w:color="auto" w:fill="FAFAFA"/>
        <w:spacing w:after="135"/>
        <w:ind w:firstLine="375"/>
        <w:jc w:val="both"/>
      </w:pPr>
      <w:r w:rsidRPr="00A55E51">
        <w:tab/>
      </w:r>
      <w:proofErr w:type="gramStart"/>
      <w:r w:rsidRPr="00A55E51">
        <w:t>Технические характеристики (в соответствии с отчетом № 0</w:t>
      </w:r>
      <w:r w:rsidR="006C2CEF">
        <w:t>5</w:t>
      </w:r>
      <w:r w:rsidRPr="00A55E51">
        <w:t>/</w:t>
      </w:r>
      <w:r w:rsidR="006C2CEF">
        <w:t>20</w:t>
      </w:r>
      <w:r w:rsidRPr="00A55E51">
        <w:t>-0</w:t>
      </w:r>
      <w:r w:rsidR="006C2CEF">
        <w:t>3</w:t>
      </w:r>
      <w:r w:rsidRPr="00A55E51">
        <w:t xml:space="preserve"> от </w:t>
      </w:r>
      <w:r w:rsidR="006C2CEF">
        <w:t>2</w:t>
      </w:r>
      <w:r w:rsidRPr="00A55E51">
        <w:t>0.0</w:t>
      </w:r>
      <w:r w:rsidR="006C2CEF">
        <w:t>5</w:t>
      </w:r>
      <w:r w:rsidRPr="00A55E51">
        <w:t>.201</w:t>
      </w:r>
      <w:r w:rsidR="006C2CEF">
        <w:t>9</w:t>
      </w:r>
      <w:r w:rsidRPr="00A55E51">
        <w:t xml:space="preserve"> «Об определении рыночной стоимости </w:t>
      </w:r>
      <w:r w:rsidR="006C2CEF">
        <w:t xml:space="preserve">недвижимого </w:t>
      </w:r>
      <w:r w:rsidRPr="00A55E51">
        <w:t>имущества, расположенного по адресу:</w:t>
      </w:r>
      <w:proofErr w:type="gramEnd"/>
      <w:r w:rsidRPr="00A55E51">
        <w:t xml:space="preserve"> </w:t>
      </w:r>
      <w:proofErr w:type="gramStart"/>
      <w:r w:rsidRPr="00A55E51">
        <w:t xml:space="preserve">Новосибирская область, Доволенский район, с. Довольное, ул. </w:t>
      </w:r>
      <w:r w:rsidR="006C2CEF">
        <w:t>Коммунальная</w:t>
      </w:r>
      <w:r w:rsidRPr="00A55E51">
        <w:t xml:space="preserve">, </w:t>
      </w:r>
      <w:r w:rsidR="006C2CEF">
        <w:t>д. 2</w:t>
      </w:r>
      <w:r w:rsidRPr="00A55E51">
        <w:t>».).</w:t>
      </w:r>
      <w:proofErr w:type="gramEnd"/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A55E51" w:rsidRPr="00A55E51" w:rsidTr="00501803">
        <w:tc>
          <w:tcPr>
            <w:tcW w:w="9464" w:type="dxa"/>
            <w:gridSpan w:val="2"/>
          </w:tcPr>
          <w:p w:rsidR="00A55E51" w:rsidRPr="00A55E51" w:rsidRDefault="00A55E51" w:rsidP="00501803">
            <w:pPr>
              <w:pStyle w:val="Default"/>
              <w:jc w:val="center"/>
              <w:rPr>
                <w:b/>
                <w:u w:val="single"/>
              </w:rPr>
            </w:pPr>
            <w:r w:rsidRPr="00A55E51">
              <w:t>Общая характеристика здания</w:t>
            </w:r>
          </w:p>
        </w:tc>
      </w:tr>
      <w:tr w:rsidR="00A55E51" w:rsidRPr="00A55E51" w:rsidTr="00501803">
        <w:tc>
          <w:tcPr>
            <w:tcW w:w="5211" w:type="dxa"/>
          </w:tcPr>
          <w:p w:rsidR="00A55E51" w:rsidRPr="00A55E51" w:rsidRDefault="006C2CEF" w:rsidP="00501803">
            <w:pPr>
              <w:pStyle w:val="Default"/>
            </w:pPr>
            <w:r>
              <w:t>Наименование</w:t>
            </w:r>
          </w:p>
        </w:tc>
        <w:tc>
          <w:tcPr>
            <w:tcW w:w="4253" w:type="dxa"/>
          </w:tcPr>
          <w:p w:rsidR="00A55E51" w:rsidRPr="00A55E51" w:rsidRDefault="006C2CEF" w:rsidP="00501803">
            <w:pPr>
              <w:pStyle w:val="Default"/>
            </w:pPr>
            <w:r>
              <w:t>Нежилое помещение, расположенное в подвале двухэтажного жилого дома</w:t>
            </w:r>
          </w:p>
        </w:tc>
      </w:tr>
      <w:tr w:rsidR="006C2CEF" w:rsidRPr="00A55E51" w:rsidTr="006C2CEF">
        <w:trPr>
          <w:trHeight w:val="296"/>
        </w:trPr>
        <w:tc>
          <w:tcPr>
            <w:tcW w:w="5211" w:type="dxa"/>
          </w:tcPr>
          <w:p w:rsidR="006C2CEF" w:rsidRPr="00A55E51" w:rsidRDefault="006C2CEF" w:rsidP="006C2CEF">
            <w:pPr>
              <w:pStyle w:val="Default"/>
            </w:pPr>
            <w:r w:rsidRPr="00A55E51">
              <w:t xml:space="preserve">Общая площадь, </w:t>
            </w:r>
            <w:proofErr w:type="spellStart"/>
            <w:r w:rsidRPr="00A55E51">
              <w:t>кв.м</w:t>
            </w:r>
            <w:proofErr w:type="spellEnd"/>
            <w:r w:rsidRPr="00A55E51">
              <w:t xml:space="preserve">. </w:t>
            </w:r>
          </w:p>
        </w:tc>
        <w:tc>
          <w:tcPr>
            <w:tcW w:w="4253" w:type="dxa"/>
          </w:tcPr>
          <w:p w:rsidR="006C2CEF" w:rsidRPr="00A55E51" w:rsidRDefault="006C2CEF" w:rsidP="006C2CEF">
            <w:pPr>
              <w:pStyle w:val="Default"/>
            </w:pPr>
            <w:r>
              <w:t>107,1</w:t>
            </w:r>
          </w:p>
        </w:tc>
      </w:tr>
      <w:tr w:rsidR="006C2CEF" w:rsidRPr="00A55E51" w:rsidTr="00501803">
        <w:trPr>
          <w:trHeight w:val="244"/>
        </w:trPr>
        <w:tc>
          <w:tcPr>
            <w:tcW w:w="5211" w:type="dxa"/>
          </w:tcPr>
          <w:p w:rsidR="006C2CEF" w:rsidRPr="00A55E51" w:rsidRDefault="006C2CEF" w:rsidP="006C2CEF">
            <w:pPr>
              <w:pStyle w:val="Default"/>
            </w:pPr>
            <w:r w:rsidRPr="00A55E51">
              <w:t xml:space="preserve">Год ввода в эксплуатацию </w:t>
            </w:r>
          </w:p>
        </w:tc>
        <w:tc>
          <w:tcPr>
            <w:tcW w:w="4253" w:type="dxa"/>
          </w:tcPr>
          <w:p w:rsidR="006C2CEF" w:rsidRPr="00A55E51" w:rsidRDefault="006C2CEF" w:rsidP="006C2CEF">
            <w:pPr>
              <w:pStyle w:val="Default"/>
            </w:pPr>
            <w:r w:rsidRPr="00A55E51">
              <w:t>19</w:t>
            </w:r>
            <w:r>
              <w:t>87</w:t>
            </w:r>
          </w:p>
        </w:tc>
      </w:tr>
      <w:tr w:rsidR="006C2CEF" w:rsidRPr="00A55E51" w:rsidTr="00501803">
        <w:tc>
          <w:tcPr>
            <w:tcW w:w="9464" w:type="dxa"/>
            <w:gridSpan w:val="2"/>
          </w:tcPr>
          <w:p w:rsidR="006C2CEF" w:rsidRPr="00A55E51" w:rsidRDefault="006C2CEF" w:rsidP="00501803">
            <w:pPr>
              <w:pStyle w:val="Default"/>
              <w:jc w:val="center"/>
              <w:rPr>
                <w:b/>
                <w:u w:val="single"/>
              </w:rPr>
            </w:pPr>
            <w:r w:rsidRPr="00A55E51">
              <w:t>Строительные характеристики нежилого помещения</w:t>
            </w:r>
          </w:p>
        </w:tc>
      </w:tr>
      <w:tr w:rsidR="006C2CEF" w:rsidRPr="00A55E51" w:rsidTr="00501803">
        <w:tc>
          <w:tcPr>
            <w:tcW w:w="5211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Стены </w:t>
            </w:r>
          </w:p>
        </w:tc>
        <w:tc>
          <w:tcPr>
            <w:tcW w:w="4253" w:type="dxa"/>
          </w:tcPr>
          <w:p w:rsidR="006C2CEF" w:rsidRPr="00A55E51" w:rsidRDefault="006C2CEF" w:rsidP="006C2CEF">
            <w:pPr>
              <w:pStyle w:val="Default"/>
            </w:pPr>
            <w:r>
              <w:t>К</w:t>
            </w:r>
            <w:r w:rsidRPr="00A55E51">
              <w:t xml:space="preserve">ирпич </w:t>
            </w:r>
          </w:p>
        </w:tc>
      </w:tr>
      <w:tr w:rsidR="006C2CEF" w:rsidRPr="00A55E51" w:rsidTr="00501803">
        <w:tc>
          <w:tcPr>
            <w:tcW w:w="5211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Перекрытия </w:t>
            </w:r>
          </w:p>
        </w:tc>
        <w:tc>
          <w:tcPr>
            <w:tcW w:w="4253" w:type="dxa"/>
          </w:tcPr>
          <w:p w:rsidR="006C2CEF" w:rsidRPr="00A55E51" w:rsidRDefault="006C2CEF" w:rsidP="006C2CEF">
            <w:pPr>
              <w:pStyle w:val="Default"/>
            </w:pPr>
            <w:proofErr w:type="gramStart"/>
            <w:r>
              <w:t>Ж</w:t>
            </w:r>
            <w:proofErr w:type="gramEnd"/>
            <w:r w:rsidRPr="00A55E51">
              <w:t>/б</w:t>
            </w:r>
            <w:r>
              <w:t>етонные</w:t>
            </w:r>
            <w:r w:rsidRPr="00A55E51">
              <w:t xml:space="preserve"> </w:t>
            </w:r>
          </w:p>
        </w:tc>
      </w:tr>
      <w:tr w:rsidR="006C2CEF" w:rsidRPr="00A55E51" w:rsidTr="00501803">
        <w:tc>
          <w:tcPr>
            <w:tcW w:w="5211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Внутренняя отделка </w:t>
            </w:r>
          </w:p>
        </w:tc>
        <w:tc>
          <w:tcPr>
            <w:tcW w:w="4253" w:type="dxa"/>
          </w:tcPr>
          <w:p w:rsidR="006C2CEF" w:rsidRPr="00A55E51" w:rsidRDefault="006C2CEF" w:rsidP="00501803">
            <w:pPr>
              <w:pStyle w:val="Default"/>
            </w:pPr>
            <w:r>
              <w:t>Простая отделка</w:t>
            </w:r>
            <w:r w:rsidRPr="00A55E51">
              <w:t xml:space="preserve"> </w:t>
            </w:r>
          </w:p>
        </w:tc>
      </w:tr>
      <w:tr w:rsidR="006C2CEF" w:rsidRPr="00A55E51" w:rsidTr="00501803">
        <w:tc>
          <w:tcPr>
            <w:tcW w:w="5211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Инженерные коммуникации </w:t>
            </w:r>
          </w:p>
        </w:tc>
        <w:tc>
          <w:tcPr>
            <w:tcW w:w="4253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Электричество, водоснабжение, теплоснабжение – центральное </w:t>
            </w:r>
          </w:p>
        </w:tc>
      </w:tr>
      <w:tr w:rsidR="006C2CEF" w:rsidRPr="00A55E51" w:rsidTr="00501803">
        <w:tc>
          <w:tcPr>
            <w:tcW w:w="5211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Общее состояние на дату оценки </w:t>
            </w:r>
          </w:p>
        </w:tc>
        <w:tc>
          <w:tcPr>
            <w:tcW w:w="4253" w:type="dxa"/>
          </w:tcPr>
          <w:p w:rsidR="006C2CEF" w:rsidRPr="00A55E51" w:rsidRDefault="006C2CEF" w:rsidP="00501803">
            <w:pPr>
              <w:pStyle w:val="Default"/>
            </w:pPr>
            <w:r w:rsidRPr="00A55E51">
              <w:t xml:space="preserve">Удовлетворительное </w:t>
            </w:r>
          </w:p>
        </w:tc>
      </w:tr>
      <w:tr w:rsidR="006C2CEF" w:rsidRPr="00A55E51" w:rsidTr="00501803">
        <w:tc>
          <w:tcPr>
            <w:tcW w:w="5211" w:type="dxa"/>
          </w:tcPr>
          <w:p w:rsidR="006C2CEF" w:rsidRPr="00A55E51" w:rsidRDefault="006C2CEF" w:rsidP="00501803">
            <w:pPr>
              <w:pStyle w:val="Default"/>
            </w:pPr>
            <w:r>
              <w:t xml:space="preserve">Кадастровый номер </w:t>
            </w:r>
          </w:p>
        </w:tc>
        <w:tc>
          <w:tcPr>
            <w:tcW w:w="4253" w:type="dxa"/>
          </w:tcPr>
          <w:p w:rsidR="006C2CEF" w:rsidRPr="00A55E51" w:rsidRDefault="006C2CEF" w:rsidP="00501803">
            <w:pPr>
              <w:pStyle w:val="Default"/>
            </w:pPr>
            <w:r w:rsidRPr="006C2CEF">
              <w:t>54:05:010119:141</w:t>
            </w:r>
          </w:p>
        </w:tc>
      </w:tr>
    </w:tbl>
    <w:p w:rsidR="00EF2983" w:rsidRDefault="00EF2983" w:rsidP="00A55E51">
      <w:pPr>
        <w:shd w:val="clear" w:color="auto" w:fill="FAFAFA"/>
        <w:spacing w:after="135"/>
        <w:ind w:firstLine="375"/>
        <w:jc w:val="both"/>
        <w:rPr>
          <w:color w:val="000000"/>
        </w:rPr>
      </w:pPr>
    </w:p>
    <w:p w:rsidR="00EF2983" w:rsidRDefault="00EF2983" w:rsidP="00EF2983">
      <w:pPr>
        <w:shd w:val="clear" w:color="auto" w:fill="FAFAFA"/>
        <w:spacing w:after="135"/>
        <w:jc w:val="both"/>
      </w:pPr>
      <w:r>
        <w:rPr>
          <w:color w:val="000000"/>
        </w:rPr>
        <w:tab/>
      </w:r>
      <w:r w:rsidR="00A55E51" w:rsidRPr="00A55E51">
        <w:rPr>
          <w:bCs/>
          <w:iCs/>
        </w:rPr>
        <w:t>Сведения об ограничениях (обременениях), запрещающих, стесняющих правообладателя при осуществлении права собственности, с указанием реквизитов подтверждающих эти сведения документов:</w:t>
      </w:r>
    </w:p>
    <w:p w:rsidR="00A55E51" w:rsidRDefault="00EF2983" w:rsidP="00EF2983">
      <w:pPr>
        <w:shd w:val="clear" w:color="auto" w:fill="FAFAFA"/>
        <w:spacing w:after="135"/>
        <w:jc w:val="both"/>
      </w:pPr>
      <w:r>
        <w:tab/>
      </w:r>
      <w:r w:rsidR="00A55E51" w:rsidRPr="00A55E51">
        <w:t>Ограничения (обременения) - отсутствуют.</w:t>
      </w:r>
    </w:p>
    <w:p w:rsidR="00A55E51" w:rsidRPr="00974163" w:rsidRDefault="005605CC" w:rsidP="00974163">
      <w:pPr>
        <w:shd w:val="clear" w:color="auto" w:fill="FAFAFA"/>
        <w:spacing w:after="135"/>
        <w:jc w:val="both"/>
      </w:pPr>
      <w:r>
        <w:rPr>
          <w:b/>
          <w:bCs/>
          <w:i/>
          <w:iCs/>
          <w:color w:val="000000"/>
        </w:rPr>
        <w:t xml:space="preserve">1.1.  </w:t>
      </w:r>
      <w:r w:rsidR="00A55E51" w:rsidRPr="00974163">
        <w:rPr>
          <w:b/>
          <w:bCs/>
          <w:i/>
          <w:iCs/>
          <w:color w:val="000000"/>
        </w:rPr>
        <w:t>Начальная цена продажи имущества</w:t>
      </w:r>
      <w:r w:rsidR="00A55E51" w:rsidRPr="00974163">
        <w:rPr>
          <w:b/>
        </w:rPr>
        <w:t xml:space="preserve"> </w:t>
      </w:r>
      <w:r w:rsidR="00A55E51" w:rsidRPr="004F2BB0">
        <w:t>с учетом НДС</w:t>
      </w:r>
      <w:r w:rsidR="00A55E51" w:rsidRPr="00974163">
        <w:rPr>
          <w:b/>
          <w:bCs/>
          <w:i/>
          <w:iCs/>
        </w:rPr>
        <w:t xml:space="preserve"> </w:t>
      </w:r>
      <w:r w:rsidR="00A55E51" w:rsidRPr="00974163">
        <w:rPr>
          <w:b/>
          <w:bCs/>
        </w:rPr>
        <w:t>–</w:t>
      </w:r>
      <w:r w:rsidR="00A55E51" w:rsidRPr="00974163">
        <w:t xml:space="preserve">– </w:t>
      </w:r>
      <w:r w:rsidR="00EF2983" w:rsidRPr="00EF2983">
        <w:rPr>
          <w:b/>
          <w:i/>
        </w:rPr>
        <w:t>899 533,00</w:t>
      </w:r>
      <w:r w:rsidR="00EF2983" w:rsidRPr="00EF2983">
        <w:t xml:space="preserve">  (восемьсот девяносто девять тысяч пятьсот тридцать три) рубля 00 копеек.</w:t>
      </w:r>
    </w:p>
    <w:p w:rsidR="00EF2983" w:rsidRDefault="00EF2983" w:rsidP="00EF2983">
      <w:pPr>
        <w:jc w:val="both"/>
      </w:pPr>
      <w:r>
        <w:rPr>
          <w:b/>
          <w:i/>
        </w:rPr>
        <w:lastRenderedPageBreak/>
        <w:t xml:space="preserve">1.2. </w:t>
      </w:r>
      <w:r w:rsidRPr="00EE6A7B">
        <w:rPr>
          <w:b/>
          <w:i/>
        </w:rPr>
        <w:t xml:space="preserve">Величина повышения цены ("шаг аукциона") </w:t>
      </w:r>
      <w:r w:rsidRPr="00EE6A7B">
        <w:t xml:space="preserve">установлена в размере </w:t>
      </w:r>
      <w:r w:rsidRPr="00E756CA">
        <w:rPr>
          <w:b/>
          <w:i/>
        </w:rPr>
        <w:t>5%</w:t>
      </w:r>
      <w:r w:rsidRPr="00EE6A7B">
        <w:t xml:space="preserve"> начальной цены и составляет –</w:t>
      </w:r>
      <w:r>
        <w:t xml:space="preserve"> </w:t>
      </w:r>
      <w:r w:rsidRPr="00E756CA">
        <w:rPr>
          <w:b/>
          <w:i/>
        </w:rPr>
        <w:t>44 976,65</w:t>
      </w:r>
      <w:r>
        <w:t xml:space="preserve"> (сорок четыре тысячи девятьсот семьдесят шесть) рублей 65 копеек.</w:t>
      </w:r>
    </w:p>
    <w:p w:rsidR="00EF2983" w:rsidRPr="00EE6A7B" w:rsidRDefault="00EF2983" w:rsidP="00EF2983">
      <w:pPr>
        <w:jc w:val="both"/>
      </w:pPr>
      <w:r>
        <w:tab/>
        <w:t xml:space="preserve">Для участия в аукционе претендент вносит задаток в размере </w:t>
      </w:r>
      <w:r w:rsidRPr="00E756CA">
        <w:rPr>
          <w:b/>
          <w:i/>
        </w:rPr>
        <w:t>20 %</w:t>
      </w:r>
      <w:r w:rsidRPr="00EE6A7B">
        <w:t xml:space="preserve"> </w:t>
      </w:r>
      <w:r>
        <w:t>начальной цены</w:t>
      </w:r>
      <w:r w:rsidRPr="00E756CA">
        <w:t xml:space="preserve"> и составляет –</w:t>
      </w:r>
      <w:r>
        <w:t xml:space="preserve"> </w:t>
      </w:r>
      <w:r w:rsidRPr="00E756CA">
        <w:rPr>
          <w:b/>
          <w:i/>
        </w:rPr>
        <w:t>179 906,60</w:t>
      </w:r>
      <w:r>
        <w:t xml:space="preserve"> (сто семьдесят девять тысяч девятьсот шесть) рублей 60 копеек. </w:t>
      </w:r>
    </w:p>
    <w:p w:rsidR="00EF2983" w:rsidRDefault="00EF2983" w:rsidP="00916C7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55E51" w:rsidRDefault="005605CC" w:rsidP="00916C7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605CC">
        <w:rPr>
          <w:b/>
        </w:rPr>
        <w:t xml:space="preserve">2. </w:t>
      </w:r>
      <w:r w:rsidR="00A55E51" w:rsidRPr="005605CC">
        <w:rPr>
          <w:b/>
        </w:rPr>
        <w:t xml:space="preserve">    Лот</w:t>
      </w:r>
      <w:r w:rsidR="00A55E51" w:rsidRPr="00E91CCD">
        <w:rPr>
          <w:b/>
        </w:rPr>
        <w:t xml:space="preserve"> № 2:</w:t>
      </w:r>
    </w:p>
    <w:p w:rsidR="00EF2983" w:rsidRPr="00E91CCD" w:rsidRDefault="00EF2983" w:rsidP="00916C7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F2983" w:rsidRPr="00EF2983" w:rsidRDefault="00EF2983" w:rsidP="00EF2983">
      <w:pPr>
        <w:shd w:val="clear" w:color="auto" w:fill="FAFAFA"/>
        <w:spacing w:after="135"/>
        <w:jc w:val="both"/>
      </w:pPr>
      <w:r>
        <w:tab/>
        <w:t>Н</w:t>
      </w:r>
      <w:r w:rsidRPr="00EF2983">
        <w:t xml:space="preserve">ежилое здание назначение: нежилое здание, с кадастровым номером 54:05:010115:192,  общей площадью 882,5 </w:t>
      </w:r>
      <w:proofErr w:type="spellStart"/>
      <w:r w:rsidRPr="00EF2983">
        <w:t>кв.м</w:t>
      </w:r>
      <w:proofErr w:type="spellEnd"/>
      <w:r w:rsidRPr="00EF2983">
        <w:t xml:space="preserve">.,  (далее по тексту здание) с земельным участком с кадастровым номером 54:05:010115:154, категория земель: земли населённых пунктов – для эксплуатации производственных и административных зданий, площадью 5731 </w:t>
      </w:r>
      <w:proofErr w:type="spellStart"/>
      <w:r w:rsidRPr="00EF2983">
        <w:t>кв.м</w:t>
      </w:r>
      <w:proofErr w:type="spellEnd"/>
      <w:r w:rsidRPr="00EF2983">
        <w:t>., расположенные по адресу: Новосибирская область, Доволенский район, село Довольное, улица Северная.</w:t>
      </w:r>
    </w:p>
    <w:p w:rsidR="00EF2983" w:rsidRPr="00EF2983" w:rsidRDefault="00EF2983" w:rsidP="00EF2983">
      <w:pPr>
        <w:shd w:val="clear" w:color="auto" w:fill="FAFAFA"/>
        <w:spacing w:after="135"/>
        <w:ind w:firstLine="375"/>
        <w:jc w:val="both"/>
      </w:pPr>
      <w:r w:rsidRPr="00EF2983">
        <w:tab/>
        <w:t xml:space="preserve">Здание является собственностью Доволенского сельсовета Доволенского района Новосибирской области (выписка из ЕГРН об основных характеристиках и зарегистрированных правах на объект недвижимости от 28.04.2018г., № регистрации права собственности 54:05:010115:192-54/007/2018-2, 28.04.2018г.). </w:t>
      </w:r>
    </w:p>
    <w:p w:rsidR="00EF2983" w:rsidRPr="00EF2983" w:rsidRDefault="00EF2983" w:rsidP="00EF2983">
      <w:pPr>
        <w:shd w:val="clear" w:color="auto" w:fill="FAFAFA"/>
        <w:spacing w:after="135"/>
        <w:ind w:firstLine="375"/>
        <w:jc w:val="both"/>
      </w:pPr>
      <w:r w:rsidRPr="00EF2983">
        <w:tab/>
        <w:t xml:space="preserve">Земельный участок, занимаемый зданием, является собственностью Доволенского сельсовета Доволенского района Новосибирской области (выписка из ЕГРН об основных характеристиках и зарегистрированных правах на объект недвижимости от 03.09.2018г., № регистрации права собственности 54:05:010115:154-54/007/2018-1, 03.09.2018г.). </w:t>
      </w:r>
    </w:p>
    <w:p w:rsidR="00A55E51" w:rsidRDefault="00A55E51" w:rsidP="00A55E51">
      <w:pPr>
        <w:shd w:val="clear" w:color="auto" w:fill="FAFAFA"/>
        <w:spacing w:after="135"/>
        <w:ind w:firstLine="375"/>
        <w:jc w:val="both"/>
      </w:pPr>
      <w:r w:rsidRPr="00D75F2B">
        <w:tab/>
      </w:r>
      <w:proofErr w:type="gramStart"/>
      <w:r w:rsidRPr="00242966">
        <w:t>Технические характеристики (в соответствии с отчетом</w:t>
      </w:r>
      <w:r>
        <w:t xml:space="preserve"> № 0</w:t>
      </w:r>
      <w:r w:rsidR="00781A26">
        <w:t>5</w:t>
      </w:r>
      <w:r>
        <w:t>/</w:t>
      </w:r>
      <w:r w:rsidR="00781A26">
        <w:t>20</w:t>
      </w:r>
      <w:r>
        <w:t xml:space="preserve">-01 от </w:t>
      </w:r>
      <w:r w:rsidR="00781A26">
        <w:t>2</w:t>
      </w:r>
      <w:r>
        <w:t>1.0</w:t>
      </w:r>
      <w:r w:rsidR="00781A26">
        <w:t>5</w:t>
      </w:r>
      <w:r>
        <w:t>.201</w:t>
      </w:r>
      <w:r w:rsidR="00781A26">
        <w:t>9</w:t>
      </w:r>
      <w:r>
        <w:t xml:space="preserve"> «О</w:t>
      </w:r>
      <w:r w:rsidRPr="00242966">
        <w:t>б определении рыночной стоимости</w:t>
      </w:r>
      <w:r w:rsidR="00781A26">
        <w:t xml:space="preserve"> недвижимого</w:t>
      </w:r>
      <w:r w:rsidRPr="00242966">
        <w:t xml:space="preserve"> имущества, расположенного по адресу:</w:t>
      </w:r>
      <w:proofErr w:type="gramEnd"/>
      <w:r w:rsidRPr="00D75F2B">
        <w:t xml:space="preserve"> </w:t>
      </w:r>
      <w:proofErr w:type="gramStart"/>
      <w:r w:rsidRPr="00D75F2B">
        <w:t xml:space="preserve">Новосибирская область, Доволенский район, с. Довольное, ул. </w:t>
      </w:r>
      <w:r w:rsidR="003D0356">
        <w:t>Северная</w:t>
      </w:r>
      <w:r w:rsidRPr="00D75F2B">
        <w:t>.</w:t>
      </w:r>
      <w:r>
        <w:t>).</w:t>
      </w:r>
      <w:proofErr w:type="gramEnd"/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A55E51" w:rsidTr="00501803">
        <w:tc>
          <w:tcPr>
            <w:tcW w:w="9464" w:type="dxa"/>
            <w:gridSpan w:val="2"/>
          </w:tcPr>
          <w:p w:rsidR="00A55E51" w:rsidRDefault="00A55E51" w:rsidP="00501803">
            <w:pPr>
              <w:pStyle w:val="Default"/>
              <w:jc w:val="center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Общая характеристика здания</w:t>
            </w:r>
          </w:p>
        </w:tc>
      </w:tr>
      <w:tr w:rsidR="00A55E51" w:rsidTr="00EF2983">
        <w:trPr>
          <w:trHeight w:val="231"/>
        </w:trPr>
        <w:tc>
          <w:tcPr>
            <w:tcW w:w="5211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4253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</w:t>
            </w:r>
          </w:p>
        </w:tc>
      </w:tr>
      <w:tr w:rsidR="00EF2983" w:rsidTr="00501803">
        <w:trPr>
          <w:trHeight w:val="283"/>
        </w:trPr>
        <w:tc>
          <w:tcPr>
            <w:tcW w:w="5211" w:type="dxa"/>
          </w:tcPr>
          <w:p w:rsidR="00EF2983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площадь, 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EF2983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882,5</w:t>
            </w:r>
          </w:p>
        </w:tc>
      </w:tr>
      <w:tr w:rsidR="00A55E51" w:rsidTr="00501803">
        <w:tc>
          <w:tcPr>
            <w:tcW w:w="5211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ввода в эксплуатацию</w:t>
            </w:r>
          </w:p>
        </w:tc>
        <w:tc>
          <w:tcPr>
            <w:tcW w:w="4253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</w:t>
            </w:r>
            <w:r w:rsidR="00A55E51">
              <w:rPr>
                <w:sz w:val="23"/>
                <w:szCs w:val="23"/>
              </w:rPr>
              <w:t xml:space="preserve"> </w:t>
            </w:r>
          </w:p>
        </w:tc>
      </w:tr>
      <w:tr w:rsidR="00A55E51" w:rsidTr="00501803">
        <w:tc>
          <w:tcPr>
            <w:tcW w:w="5211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Этажность </w:t>
            </w:r>
            <w:r w:rsidR="00A55E5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3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55E51" w:rsidTr="00501803">
        <w:tc>
          <w:tcPr>
            <w:tcW w:w="9464" w:type="dxa"/>
            <w:gridSpan w:val="2"/>
          </w:tcPr>
          <w:p w:rsidR="00A55E51" w:rsidRDefault="00A55E51" w:rsidP="00501803">
            <w:pPr>
              <w:pStyle w:val="Default"/>
              <w:jc w:val="center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Строительные характеристики нежилого помещения</w:t>
            </w:r>
          </w:p>
        </w:tc>
      </w:tr>
      <w:tr w:rsidR="00A55E51" w:rsidTr="00501803">
        <w:tc>
          <w:tcPr>
            <w:tcW w:w="5211" w:type="dxa"/>
          </w:tcPr>
          <w:p w:rsidR="00A55E51" w:rsidRDefault="00A55E51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Стены </w:t>
            </w:r>
          </w:p>
        </w:tc>
        <w:tc>
          <w:tcPr>
            <w:tcW w:w="4253" w:type="dxa"/>
          </w:tcPr>
          <w:p w:rsidR="00A55E51" w:rsidRDefault="00EF2983" w:rsidP="00EF29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Кирпич, ж</w:t>
            </w:r>
            <w:proofErr w:type="gramEnd"/>
            <w:r w:rsidR="00A55E51">
              <w:rPr>
                <w:sz w:val="23"/>
                <w:szCs w:val="23"/>
              </w:rPr>
              <w:t>/б</w:t>
            </w:r>
            <w:r>
              <w:rPr>
                <w:sz w:val="23"/>
                <w:szCs w:val="23"/>
              </w:rPr>
              <w:t>локи</w:t>
            </w:r>
            <w:r w:rsidR="00A55E51">
              <w:rPr>
                <w:sz w:val="23"/>
                <w:szCs w:val="23"/>
              </w:rPr>
              <w:t xml:space="preserve"> </w:t>
            </w:r>
          </w:p>
        </w:tc>
      </w:tr>
      <w:tr w:rsidR="00A55E51" w:rsidTr="00501803">
        <w:tc>
          <w:tcPr>
            <w:tcW w:w="5211" w:type="dxa"/>
          </w:tcPr>
          <w:p w:rsidR="00A55E51" w:rsidRDefault="00A55E51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Перекрытия </w:t>
            </w:r>
          </w:p>
        </w:tc>
        <w:tc>
          <w:tcPr>
            <w:tcW w:w="4253" w:type="dxa"/>
          </w:tcPr>
          <w:p w:rsidR="00A55E51" w:rsidRDefault="00A55E51" w:rsidP="00EF29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Ж</w:t>
            </w:r>
            <w:proofErr w:type="gramEnd"/>
            <w:r>
              <w:rPr>
                <w:sz w:val="23"/>
                <w:szCs w:val="23"/>
              </w:rPr>
              <w:t xml:space="preserve">/плиты </w:t>
            </w:r>
          </w:p>
        </w:tc>
      </w:tr>
      <w:tr w:rsidR="00A55E51" w:rsidTr="00501803">
        <w:tc>
          <w:tcPr>
            <w:tcW w:w="5211" w:type="dxa"/>
          </w:tcPr>
          <w:p w:rsidR="00A55E51" w:rsidRDefault="00A55E51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Внутренняя отделка </w:t>
            </w:r>
          </w:p>
        </w:tc>
        <w:tc>
          <w:tcPr>
            <w:tcW w:w="4253" w:type="dxa"/>
          </w:tcPr>
          <w:p w:rsidR="00A55E51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 ремонт</w:t>
            </w:r>
            <w:r w:rsidR="00A55E51">
              <w:rPr>
                <w:sz w:val="23"/>
                <w:szCs w:val="23"/>
              </w:rPr>
              <w:t xml:space="preserve"> </w:t>
            </w:r>
          </w:p>
        </w:tc>
      </w:tr>
      <w:tr w:rsidR="00A55E51" w:rsidTr="00501803">
        <w:tc>
          <w:tcPr>
            <w:tcW w:w="5211" w:type="dxa"/>
          </w:tcPr>
          <w:p w:rsidR="00A55E51" w:rsidRDefault="00A55E51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Инженерные коммуникации </w:t>
            </w:r>
          </w:p>
        </w:tc>
        <w:tc>
          <w:tcPr>
            <w:tcW w:w="4253" w:type="dxa"/>
          </w:tcPr>
          <w:p w:rsidR="00A55E51" w:rsidRDefault="00A55E51" w:rsidP="00EF29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Электричество, водоснабжение. </w:t>
            </w:r>
          </w:p>
        </w:tc>
      </w:tr>
      <w:tr w:rsidR="00A55E51" w:rsidTr="00501803">
        <w:tc>
          <w:tcPr>
            <w:tcW w:w="5211" w:type="dxa"/>
          </w:tcPr>
          <w:p w:rsidR="00A55E51" w:rsidRDefault="00A55E51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состояние на дату оценки </w:t>
            </w:r>
          </w:p>
        </w:tc>
        <w:tc>
          <w:tcPr>
            <w:tcW w:w="4253" w:type="dxa"/>
          </w:tcPr>
          <w:p w:rsidR="00A55E51" w:rsidRDefault="00EF2983" w:rsidP="00EF29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Неу</w:t>
            </w:r>
            <w:r w:rsidR="00A55E51">
              <w:rPr>
                <w:sz w:val="23"/>
                <w:szCs w:val="23"/>
              </w:rPr>
              <w:t>довлетворительное</w:t>
            </w:r>
            <w:r>
              <w:rPr>
                <w:sz w:val="23"/>
                <w:szCs w:val="23"/>
              </w:rPr>
              <w:t xml:space="preserve"> </w:t>
            </w:r>
            <w:r w:rsidR="00A55E51">
              <w:rPr>
                <w:sz w:val="23"/>
                <w:szCs w:val="23"/>
              </w:rPr>
              <w:t xml:space="preserve"> </w:t>
            </w:r>
          </w:p>
        </w:tc>
      </w:tr>
      <w:tr w:rsidR="00EF2983" w:rsidTr="00501803">
        <w:tc>
          <w:tcPr>
            <w:tcW w:w="5211" w:type="dxa"/>
          </w:tcPr>
          <w:p w:rsidR="00EF2983" w:rsidRDefault="00EF2983" w:rsidP="005018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4253" w:type="dxa"/>
          </w:tcPr>
          <w:p w:rsidR="00EF2983" w:rsidRDefault="00EF2983" w:rsidP="00EF2983">
            <w:pPr>
              <w:pStyle w:val="Default"/>
              <w:rPr>
                <w:sz w:val="23"/>
                <w:szCs w:val="23"/>
              </w:rPr>
            </w:pPr>
            <w:r w:rsidRPr="00EF2983">
              <w:rPr>
                <w:sz w:val="23"/>
                <w:szCs w:val="23"/>
              </w:rPr>
              <w:t>54:05:010115:192</w:t>
            </w:r>
          </w:p>
        </w:tc>
      </w:tr>
    </w:tbl>
    <w:p w:rsidR="00A55E51" w:rsidRDefault="00A55E51" w:rsidP="00A55E51">
      <w:pPr>
        <w:pStyle w:val="western"/>
        <w:tabs>
          <w:tab w:val="left" w:pos="851"/>
        </w:tabs>
        <w:spacing w:before="0" w:beforeAutospacing="0" w:after="0" w:afterAutospacing="0"/>
      </w:pPr>
    </w:p>
    <w:p w:rsidR="00A55E51" w:rsidRPr="004C2CCC" w:rsidRDefault="00E123D6" w:rsidP="00E123D6">
      <w:pPr>
        <w:pStyle w:val="western"/>
        <w:spacing w:before="0" w:beforeAutospacing="0" w:after="0" w:afterAutospacing="0"/>
      </w:pPr>
      <w:r>
        <w:tab/>
      </w:r>
      <w:r w:rsidR="00A55E51" w:rsidRPr="004C2CCC">
        <w:t xml:space="preserve">Здание расположено на земельном участке площадь </w:t>
      </w:r>
      <w:r w:rsidRPr="00E123D6">
        <w:t xml:space="preserve">5731 </w:t>
      </w:r>
      <w:proofErr w:type="spellStart"/>
      <w:r w:rsidR="00A55E51" w:rsidRPr="004C2CCC">
        <w:t>кв.м</w:t>
      </w:r>
      <w:proofErr w:type="spellEnd"/>
      <w:r w:rsidR="00A55E51" w:rsidRPr="004C2CCC">
        <w:t>. Земли населенных пунктов. Разрешенное использование</w:t>
      </w:r>
      <w:r>
        <w:t xml:space="preserve"> -</w:t>
      </w:r>
      <w:r w:rsidR="00A55E51" w:rsidRPr="004C2CCC">
        <w:t xml:space="preserve">  </w:t>
      </w:r>
      <w:r w:rsidRPr="00E123D6">
        <w:t>для эксплуатации производственных и административных зданий</w:t>
      </w:r>
      <w:r w:rsidR="00A55E51">
        <w:t>.</w:t>
      </w:r>
      <w:r>
        <w:t xml:space="preserve"> </w:t>
      </w:r>
      <w:r w:rsidR="00A55E51" w:rsidRPr="004C2CCC">
        <w:t>Кадастровый (или условный) номер:</w:t>
      </w:r>
      <w:r w:rsidR="00A55E51" w:rsidRPr="003D6996">
        <w:t xml:space="preserve"> </w:t>
      </w:r>
      <w:r w:rsidRPr="00E123D6">
        <w:rPr>
          <w:sz w:val="23"/>
          <w:szCs w:val="23"/>
        </w:rPr>
        <w:t>54:05:010115:154</w:t>
      </w:r>
      <w:r w:rsidR="00A55E51">
        <w:t>.</w:t>
      </w:r>
    </w:p>
    <w:p w:rsidR="00A55E51" w:rsidRPr="00D75F2B" w:rsidRDefault="00E123D6" w:rsidP="00E123D6">
      <w:pPr>
        <w:shd w:val="clear" w:color="auto" w:fill="FAFAFA"/>
        <w:spacing w:after="135"/>
        <w:jc w:val="both"/>
      </w:pPr>
      <w:r>
        <w:tab/>
      </w:r>
      <w:r w:rsidR="00A55E51" w:rsidRPr="00D75F2B">
        <w:rPr>
          <w:bCs/>
          <w:iCs/>
        </w:rPr>
        <w:t>Сведения об ограничениях (обременениях), запрещающих, стесняющих правообладателя при осуществлении права собственности, с указанием реквизитов подтверждающих эти сведения документов:</w:t>
      </w:r>
    </w:p>
    <w:p w:rsidR="00A55E51" w:rsidRPr="00D75F2B" w:rsidRDefault="00A55E51" w:rsidP="00A55E51">
      <w:pPr>
        <w:shd w:val="clear" w:color="auto" w:fill="FAFAFA"/>
        <w:spacing w:after="135"/>
        <w:ind w:firstLine="375"/>
        <w:jc w:val="both"/>
      </w:pPr>
      <w:r w:rsidRPr="00D75F2B">
        <w:t>Ограничения (обременения) - отсутствуют.</w:t>
      </w:r>
    </w:p>
    <w:p w:rsidR="00E123D6" w:rsidRPr="00E123D6" w:rsidRDefault="00756F81" w:rsidP="00E123D6">
      <w:pPr>
        <w:jc w:val="both"/>
      </w:pPr>
      <w:r w:rsidRPr="00916C71">
        <w:rPr>
          <w:b/>
          <w:i/>
        </w:rPr>
        <w:t>2.1</w:t>
      </w:r>
      <w:r w:rsidRPr="00756F81">
        <w:rPr>
          <w:b/>
        </w:rPr>
        <w:t>.</w:t>
      </w:r>
      <w:r w:rsidRPr="00756F81">
        <w:rPr>
          <w:b/>
          <w:i/>
        </w:rPr>
        <w:t xml:space="preserve">  </w:t>
      </w:r>
      <w:r w:rsidR="00E123D6" w:rsidRPr="00E123D6">
        <w:rPr>
          <w:b/>
          <w:i/>
        </w:rPr>
        <w:t>Начальная цена</w:t>
      </w:r>
      <w:r w:rsidR="00E123D6" w:rsidRPr="00E123D6">
        <w:t xml:space="preserve">, </w:t>
      </w:r>
      <w:proofErr w:type="gramStart"/>
      <w:r w:rsidR="00E123D6" w:rsidRPr="00E123D6">
        <w:t xml:space="preserve">включая НДС за продажу здания и земельного участка составляет </w:t>
      </w:r>
      <w:r w:rsidR="00E123D6">
        <w:t xml:space="preserve">  </w:t>
      </w:r>
      <w:r w:rsidR="00E123D6" w:rsidRPr="00E123D6">
        <w:rPr>
          <w:b/>
          <w:i/>
        </w:rPr>
        <w:t>1 800</w:t>
      </w:r>
      <w:proofErr w:type="gramEnd"/>
      <w:r w:rsidR="00E123D6" w:rsidRPr="00E123D6">
        <w:rPr>
          <w:b/>
          <w:i/>
        </w:rPr>
        <w:t xml:space="preserve"> 300,00</w:t>
      </w:r>
      <w:r w:rsidR="00E123D6" w:rsidRPr="00E123D6">
        <w:t xml:space="preserve">  (один миллион восемьсот тысяч триста) рублей 00 копеек.</w:t>
      </w:r>
    </w:p>
    <w:p w:rsidR="00E123D6" w:rsidRDefault="00E123D6" w:rsidP="005605CC">
      <w:pPr>
        <w:shd w:val="clear" w:color="auto" w:fill="FAFAFA"/>
        <w:spacing w:after="135"/>
        <w:jc w:val="both"/>
        <w:rPr>
          <w:b/>
          <w:i/>
        </w:rPr>
      </w:pPr>
    </w:p>
    <w:p w:rsidR="00E123D6" w:rsidRDefault="00E123D6" w:rsidP="00E123D6">
      <w:pPr>
        <w:jc w:val="both"/>
      </w:pPr>
      <w:r>
        <w:rPr>
          <w:b/>
          <w:i/>
        </w:rPr>
        <w:t xml:space="preserve">2.2. </w:t>
      </w:r>
      <w:r w:rsidRPr="00E123D6">
        <w:rPr>
          <w:b/>
          <w:i/>
        </w:rPr>
        <w:t xml:space="preserve">Величина повышения цены ("шаг аукциона") </w:t>
      </w:r>
      <w:r w:rsidRPr="00E123D6">
        <w:t xml:space="preserve">установлена в размере </w:t>
      </w:r>
      <w:r w:rsidRPr="00E123D6">
        <w:rPr>
          <w:b/>
          <w:i/>
        </w:rPr>
        <w:t>5%</w:t>
      </w:r>
      <w:r w:rsidRPr="00E123D6">
        <w:t xml:space="preserve"> начальной цены и составляет – </w:t>
      </w:r>
      <w:r w:rsidRPr="00E123D6">
        <w:rPr>
          <w:b/>
          <w:i/>
        </w:rPr>
        <w:t>90 015,00</w:t>
      </w:r>
      <w:r w:rsidRPr="00E123D6">
        <w:t xml:space="preserve"> (девяносто тысяч пятнадцать) рублей 00 копеек.</w:t>
      </w:r>
    </w:p>
    <w:p w:rsidR="00E123D6" w:rsidRPr="00E123D6" w:rsidRDefault="00E123D6" w:rsidP="00E123D6">
      <w:pPr>
        <w:jc w:val="both"/>
      </w:pPr>
    </w:p>
    <w:p w:rsidR="00E123D6" w:rsidRPr="00E123D6" w:rsidRDefault="00E123D6" w:rsidP="00E123D6">
      <w:pPr>
        <w:jc w:val="both"/>
      </w:pPr>
      <w:r>
        <w:lastRenderedPageBreak/>
        <w:tab/>
      </w:r>
      <w:r w:rsidRPr="00E123D6">
        <w:t xml:space="preserve">Для участия в аукционе претендент вносит задаток в размере </w:t>
      </w:r>
      <w:r w:rsidRPr="00E123D6">
        <w:rPr>
          <w:b/>
          <w:i/>
        </w:rPr>
        <w:t>20 %</w:t>
      </w:r>
      <w:r w:rsidRPr="00E123D6">
        <w:t xml:space="preserve"> начальной цены и составляет – </w:t>
      </w:r>
      <w:r w:rsidRPr="00E123D6">
        <w:rPr>
          <w:b/>
          <w:i/>
        </w:rPr>
        <w:t>360 060,00</w:t>
      </w:r>
      <w:r w:rsidRPr="00E123D6">
        <w:t xml:space="preserve"> (триста шестьдесят тысяч шестьдесят) рублей 00 копеек. </w:t>
      </w:r>
    </w:p>
    <w:p w:rsidR="00A55E51" w:rsidRDefault="00A55E51" w:rsidP="009776AE">
      <w:pPr>
        <w:ind w:firstLine="720"/>
        <w:jc w:val="both"/>
        <w:rPr>
          <w:b/>
        </w:rPr>
      </w:pPr>
    </w:p>
    <w:p w:rsidR="00E54860" w:rsidRDefault="00E54860" w:rsidP="00E54860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5605CC">
        <w:rPr>
          <w:b/>
        </w:rPr>
        <w:t>.     Лот</w:t>
      </w:r>
      <w:r w:rsidRPr="00E91CCD">
        <w:rPr>
          <w:b/>
        </w:rPr>
        <w:t xml:space="preserve"> № </w:t>
      </w:r>
      <w:r>
        <w:rPr>
          <w:b/>
        </w:rPr>
        <w:t>3</w:t>
      </w:r>
      <w:r w:rsidRPr="00E91CCD">
        <w:rPr>
          <w:b/>
        </w:rPr>
        <w:t>:</w:t>
      </w:r>
    </w:p>
    <w:p w:rsidR="00E54860" w:rsidRPr="00E91CCD" w:rsidRDefault="00E54860" w:rsidP="00E54860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81A26" w:rsidRPr="00781A26" w:rsidRDefault="00E54860" w:rsidP="00781A26">
      <w:pPr>
        <w:shd w:val="clear" w:color="auto" w:fill="FAFAFA"/>
        <w:spacing w:after="135"/>
        <w:jc w:val="both"/>
      </w:pPr>
      <w:r>
        <w:tab/>
      </w:r>
      <w:r w:rsidR="00781A26">
        <w:t>Н</w:t>
      </w:r>
      <w:r w:rsidR="00781A26" w:rsidRPr="00781A26">
        <w:t xml:space="preserve">ежилое здание назначение: нежилое здание, с кадастровым номером 54:05:010115:199,  общей площадью 203,4 </w:t>
      </w:r>
      <w:proofErr w:type="spellStart"/>
      <w:r w:rsidR="00781A26" w:rsidRPr="00781A26">
        <w:t>кв.м</w:t>
      </w:r>
      <w:proofErr w:type="spellEnd"/>
      <w:r w:rsidR="00781A26" w:rsidRPr="00781A26">
        <w:t xml:space="preserve">.,  (далее по тексту здание) с земельным участком с кадастровым номером 54:05:010115:155, категория земель: земли населённых пунктов – для эксплуатации производственных и административных зданий, площадью 2121 </w:t>
      </w:r>
      <w:proofErr w:type="spellStart"/>
      <w:r w:rsidR="00781A26" w:rsidRPr="00781A26">
        <w:t>кв.м</w:t>
      </w:r>
      <w:proofErr w:type="spellEnd"/>
      <w:r w:rsidR="00781A26" w:rsidRPr="00781A26">
        <w:t>., расположенные по адресу: Новосибирская область, Доволенский район, село Довольное, улица Северная.</w:t>
      </w:r>
    </w:p>
    <w:p w:rsidR="00781A26" w:rsidRPr="00781A26" w:rsidRDefault="00781A26" w:rsidP="00781A26">
      <w:pPr>
        <w:shd w:val="clear" w:color="auto" w:fill="FAFAFA"/>
        <w:spacing w:after="135"/>
        <w:jc w:val="both"/>
      </w:pPr>
      <w:r w:rsidRPr="00781A26">
        <w:tab/>
        <w:t xml:space="preserve">Здание является собственностью Доволенского сельсовета Доволенского района Новосибирской области (выписка из ЕГРН об основных характеристиках и зарегистрированных правах на объект недвижимости от 28.04.2018г., № регистрации права собственности 54:05:010115:199-54/007/2018-2, 28.04.2018г.). </w:t>
      </w:r>
    </w:p>
    <w:p w:rsidR="00781A26" w:rsidRPr="00781A26" w:rsidRDefault="00781A26" w:rsidP="00781A26">
      <w:pPr>
        <w:shd w:val="clear" w:color="auto" w:fill="FAFAFA"/>
        <w:spacing w:after="135"/>
        <w:jc w:val="both"/>
      </w:pPr>
      <w:r w:rsidRPr="00781A26">
        <w:tab/>
        <w:t xml:space="preserve">Земельный участок, занимаемый зданием, является собственностью Доволенского сельсовета Доволенского района Новосибирской области (выписка из ЕГРН об основных характеристиках и зарегистрированных правах на объект недвижимости от 03.09.2018г., № регистрации права собственности 54:05:010115:155-54/007/2018-1, 03.09.2018г.). </w:t>
      </w:r>
    </w:p>
    <w:p w:rsidR="00E54860" w:rsidRDefault="00E54860" w:rsidP="00781A26">
      <w:pPr>
        <w:shd w:val="clear" w:color="auto" w:fill="FAFAFA"/>
        <w:spacing w:after="135"/>
        <w:jc w:val="both"/>
      </w:pPr>
      <w:r w:rsidRPr="00D75F2B">
        <w:tab/>
      </w:r>
      <w:proofErr w:type="gramStart"/>
      <w:r w:rsidRPr="00242966">
        <w:t>Технические характеристики (в соответствии с отчетом</w:t>
      </w:r>
      <w:r>
        <w:t xml:space="preserve"> № 0</w:t>
      </w:r>
      <w:r w:rsidR="003D0356">
        <w:t>5</w:t>
      </w:r>
      <w:r>
        <w:t>/</w:t>
      </w:r>
      <w:r w:rsidR="003D0356">
        <w:t>20</w:t>
      </w:r>
      <w:r>
        <w:t>-0</w:t>
      </w:r>
      <w:r w:rsidR="003D0356">
        <w:t>2</w:t>
      </w:r>
      <w:r>
        <w:t xml:space="preserve"> от </w:t>
      </w:r>
      <w:r w:rsidR="003D0356">
        <w:t>2</w:t>
      </w:r>
      <w:r>
        <w:t>1.0</w:t>
      </w:r>
      <w:r w:rsidR="003D0356">
        <w:t>5</w:t>
      </w:r>
      <w:r>
        <w:t>.201</w:t>
      </w:r>
      <w:r w:rsidR="003D0356">
        <w:t>9</w:t>
      </w:r>
      <w:r>
        <w:t xml:space="preserve"> «О</w:t>
      </w:r>
      <w:r w:rsidRPr="00242966">
        <w:t>б определении рыночной стоимости</w:t>
      </w:r>
      <w:r w:rsidR="003D0356">
        <w:t xml:space="preserve"> недвижимого</w:t>
      </w:r>
      <w:r w:rsidRPr="00242966">
        <w:t xml:space="preserve"> имущества, расположенного по адресу:</w:t>
      </w:r>
      <w:proofErr w:type="gramEnd"/>
      <w:r w:rsidRPr="00D75F2B">
        <w:t xml:space="preserve"> </w:t>
      </w:r>
      <w:proofErr w:type="gramStart"/>
      <w:r w:rsidRPr="00D75F2B">
        <w:t xml:space="preserve">Новосибирская область, Доволенский район, с. Довольное, ул. </w:t>
      </w:r>
      <w:r w:rsidR="003D0356">
        <w:t>Северная.</w:t>
      </w:r>
      <w:r>
        <w:t>).</w:t>
      </w:r>
      <w:proofErr w:type="gramEnd"/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E54860" w:rsidTr="00AE75F1">
        <w:tc>
          <w:tcPr>
            <w:tcW w:w="9464" w:type="dxa"/>
            <w:gridSpan w:val="2"/>
          </w:tcPr>
          <w:p w:rsidR="00E54860" w:rsidRDefault="00E54860" w:rsidP="00AE75F1">
            <w:pPr>
              <w:pStyle w:val="Default"/>
              <w:jc w:val="center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Общая характеристика здания</w:t>
            </w:r>
          </w:p>
        </w:tc>
      </w:tr>
      <w:tr w:rsidR="00E54860" w:rsidTr="00AE75F1">
        <w:trPr>
          <w:trHeight w:val="231"/>
        </w:trPr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</w:t>
            </w:r>
          </w:p>
        </w:tc>
      </w:tr>
      <w:tr w:rsidR="00E54860" w:rsidTr="00AE75F1">
        <w:trPr>
          <w:trHeight w:val="283"/>
        </w:trPr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площадь, 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E54860" w:rsidRDefault="003D0356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203,4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ввода в эксплуатацию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2003 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Этажность 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54860" w:rsidTr="00AE75F1">
        <w:tc>
          <w:tcPr>
            <w:tcW w:w="9464" w:type="dxa"/>
            <w:gridSpan w:val="2"/>
          </w:tcPr>
          <w:p w:rsidR="00E54860" w:rsidRDefault="00E54860" w:rsidP="00AE75F1">
            <w:pPr>
              <w:pStyle w:val="Default"/>
              <w:jc w:val="center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Строительные характеристики нежилого помещения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Стены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Кирпич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Перекрытия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Ж</w:t>
            </w:r>
            <w:proofErr w:type="gramEnd"/>
            <w:r>
              <w:rPr>
                <w:sz w:val="23"/>
                <w:szCs w:val="23"/>
              </w:rPr>
              <w:t xml:space="preserve">/плиты 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Внутренняя отделка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 ремонт 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Инженерные коммуникации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Электричество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состояние на дату оценки </w:t>
            </w:r>
          </w:p>
        </w:tc>
        <w:tc>
          <w:tcPr>
            <w:tcW w:w="4253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Неудовлетворительное  </w:t>
            </w:r>
          </w:p>
        </w:tc>
      </w:tr>
      <w:tr w:rsidR="00E54860" w:rsidTr="00AE75F1">
        <w:tc>
          <w:tcPr>
            <w:tcW w:w="5211" w:type="dxa"/>
          </w:tcPr>
          <w:p w:rsidR="00E54860" w:rsidRDefault="00E54860" w:rsidP="00AE7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4253" w:type="dxa"/>
          </w:tcPr>
          <w:p w:rsidR="00E54860" w:rsidRDefault="00E54860" w:rsidP="003D0356">
            <w:pPr>
              <w:pStyle w:val="Default"/>
              <w:rPr>
                <w:sz w:val="23"/>
                <w:szCs w:val="23"/>
              </w:rPr>
            </w:pPr>
            <w:r w:rsidRPr="00EF2983">
              <w:rPr>
                <w:sz w:val="23"/>
                <w:szCs w:val="23"/>
              </w:rPr>
              <w:t>54:05:010115:19</w:t>
            </w:r>
            <w:r w:rsidR="003D0356">
              <w:rPr>
                <w:sz w:val="23"/>
                <w:szCs w:val="23"/>
              </w:rPr>
              <w:t>9</w:t>
            </w:r>
          </w:p>
        </w:tc>
      </w:tr>
    </w:tbl>
    <w:p w:rsidR="00E54860" w:rsidRDefault="00E54860" w:rsidP="00E54860">
      <w:pPr>
        <w:pStyle w:val="western"/>
        <w:tabs>
          <w:tab w:val="left" w:pos="851"/>
        </w:tabs>
        <w:spacing w:before="0" w:beforeAutospacing="0" w:after="0" w:afterAutospacing="0"/>
      </w:pPr>
    </w:p>
    <w:p w:rsidR="00E54860" w:rsidRPr="004C2CCC" w:rsidRDefault="00E54860" w:rsidP="00E54860">
      <w:pPr>
        <w:pStyle w:val="western"/>
        <w:spacing w:before="0" w:beforeAutospacing="0" w:after="0" w:afterAutospacing="0"/>
      </w:pPr>
      <w:r>
        <w:tab/>
      </w:r>
      <w:r w:rsidRPr="004C2CCC">
        <w:t xml:space="preserve">Здание расположено на земельном участке площадь </w:t>
      </w:r>
      <w:r w:rsidR="003D0356" w:rsidRPr="003D0356">
        <w:t xml:space="preserve">2121 </w:t>
      </w:r>
      <w:proofErr w:type="spellStart"/>
      <w:r w:rsidRPr="004C2CCC">
        <w:t>кв.м</w:t>
      </w:r>
      <w:proofErr w:type="spellEnd"/>
      <w:r w:rsidRPr="004C2CCC">
        <w:t>. Земли населенных пунктов. Разрешенное использование</w:t>
      </w:r>
      <w:r>
        <w:t xml:space="preserve"> -</w:t>
      </w:r>
      <w:r w:rsidRPr="004C2CCC">
        <w:t xml:space="preserve">  </w:t>
      </w:r>
      <w:r w:rsidRPr="00E123D6">
        <w:t>для эксплуатации производственных и административных зданий</w:t>
      </w:r>
      <w:r>
        <w:t xml:space="preserve">. </w:t>
      </w:r>
      <w:r w:rsidRPr="004C2CCC">
        <w:t>Кадастровый (или условный) номер:</w:t>
      </w:r>
      <w:r w:rsidRPr="003D6996">
        <w:t xml:space="preserve"> </w:t>
      </w:r>
      <w:r w:rsidR="003D0356" w:rsidRPr="003D0356">
        <w:rPr>
          <w:sz w:val="23"/>
          <w:szCs w:val="23"/>
        </w:rPr>
        <w:t>54:05:010115:155</w:t>
      </w:r>
      <w:r>
        <w:t>.</w:t>
      </w:r>
    </w:p>
    <w:p w:rsidR="00E54860" w:rsidRPr="00D75F2B" w:rsidRDefault="00E54860" w:rsidP="00E54860">
      <w:pPr>
        <w:shd w:val="clear" w:color="auto" w:fill="FAFAFA"/>
        <w:spacing w:after="135"/>
        <w:jc w:val="both"/>
      </w:pPr>
      <w:r>
        <w:tab/>
      </w:r>
      <w:r w:rsidRPr="00D75F2B">
        <w:rPr>
          <w:bCs/>
          <w:iCs/>
        </w:rPr>
        <w:t>Сведения об ограничениях (обременениях), запрещающих, стесняющих правообладателя при осуществлении права собственности, с указанием реквизитов подтверждающих эти сведения документов:</w:t>
      </w:r>
    </w:p>
    <w:p w:rsidR="00E54860" w:rsidRPr="00D75F2B" w:rsidRDefault="00E54860" w:rsidP="00E54860">
      <w:pPr>
        <w:shd w:val="clear" w:color="auto" w:fill="FAFAFA"/>
        <w:spacing w:after="135"/>
        <w:ind w:firstLine="375"/>
        <w:jc w:val="both"/>
      </w:pPr>
      <w:r w:rsidRPr="00D75F2B">
        <w:t>Ограничения (обременения) - отсутствуют.</w:t>
      </w:r>
    </w:p>
    <w:p w:rsidR="003D0356" w:rsidRPr="003D0356" w:rsidRDefault="00E54860" w:rsidP="003D0356">
      <w:pPr>
        <w:jc w:val="both"/>
      </w:pPr>
      <w:r w:rsidRPr="00916C71">
        <w:rPr>
          <w:b/>
          <w:i/>
        </w:rPr>
        <w:t>2.1</w:t>
      </w:r>
      <w:r w:rsidRPr="00756F81">
        <w:rPr>
          <w:b/>
        </w:rPr>
        <w:t>.</w:t>
      </w:r>
      <w:r w:rsidRPr="00756F81">
        <w:rPr>
          <w:b/>
          <w:i/>
        </w:rPr>
        <w:t xml:space="preserve">  </w:t>
      </w:r>
      <w:r w:rsidRPr="00E123D6">
        <w:rPr>
          <w:b/>
          <w:i/>
        </w:rPr>
        <w:t>Начальная цена</w:t>
      </w:r>
      <w:r w:rsidRPr="00E123D6">
        <w:t xml:space="preserve">, </w:t>
      </w:r>
      <w:proofErr w:type="gramStart"/>
      <w:r w:rsidRPr="00E123D6">
        <w:t xml:space="preserve">включая НДС за продажу здания и земельного участка составляет </w:t>
      </w:r>
      <w:r>
        <w:t xml:space="preserve">  </w:t>
      </w:r>
      <w:r w:rsidR="003D0356" w:rsidRPr="003D0356">
        <w:rPr>
          <w:b/>
          <w:i/>
        </w:rPr>
        <w:t>415 000,00</w:t>
      </w:r>
      <w:proofErr w:type="gramEnd"/>
      <w:r w:rsidR="003D0356" w:rsidRPr="003D0356">
        <w:t xml:space="preserve">  (четыреста пятнадцать тысяч) рублей 00 копеек.</w:t>
      </w:r>
    </w:p>
    <w:p w:rsidR="00E54860" w:rsidRDefault="00E54860" w:rsidP="003D0356">
      <w:pPr>
        <w:jc w:val="both"/>
        <w:rPr>
          <w:b/>
          <w:i/>
        </w:rPr>
      </w:pPr>
    </w:p>
    <w:p w:rsidR="003D0356" w:rsidRPr="003D0356" w:rsidRDefault="00E54860" w:rsidP="003D0356">
      <w:pPr>
        <w:jc w:val="both"/>
      </w:pPr>
      <w:r>
        <w:rPr>
          <w:b/>
          <w:i/>
        </w:rPr>
        <w:t xml:space="preserve">2.2. </w:t>
      </w:r>
      <w:r w:rsidRPr="00E123D6">
        <w:rPr>
          <w:b/>
          <w:i/>
        </w:rPr>
        <w:t xml:space="preserve">Величина повышения цены ("шаг аукциона") </w:t>
      </w:r>
      <w:r w:rsidRPr="00E123D6">
        <w:t xml:space="preserve">установлена в размере </w:t>
      </w:r>
      <w:r w:rsidRPr="00E123D6">
        <w:rPr>
          <w:b/>
          <w:i/>
        </w:rPr>
        <w:t>5%</w:t>
      </w:r>
      <w:r w:rsidRPr="00E123D6">
        <w:t xml:space="preserve"> начальной цены и составляет – </w:t>
      </w:r>
      <w:r w:rsidR="003D0356" w:rsidRPr="003D0356">
        <w:rPr>
          <w:b/>
          <w:i/>
        </w:rPr>
        <w:t>20 750,00</w:t>
      </w:r>
      <w:r w:rsidR="003D0356" w:rsidRPr="003D0356">
        <w:t xml:space="preserve"> (двадцать тысяч семьсот пятьдесят) рублей 00 копеек.</w:t>
      </w:r>
    </w:p>
    <w:p w:rsidR="00E54860" w:rsidRPr="00E123D6" w:rsidRDefault="00E54860" w:rsidP="00E54860">
      <w:pPr>
        <w:jc w:val="both"/>
      </w:pPr>
    </w:p>
    <w:p w:rsidR="003D0356" w:rsidRPr="003D0356" w:rsidRDefault="00E54860" w:rsidP="003D0356">
      <w:pPr>
        <w:jc w:val="both"/>
      </w:pPr>
      <w:r>
        <w:tab/>
      </w:r>
      <w:r w:rsidRPr="00E123D6">
        <w:t xml:space="preserve">Для участия в аукционе претендент вносит задаток в размере </w:t>
      </w:r>
      <w:r w:rsidRPr="00E123D6">
        <w:rPr>
          <w:b/>
          <w:i/>
        </w:rPr>
        <w:t>20 %</w:t>
      </w:r>
      <w:r w:rsidRPr="00E123D6">
        <w:t xml:space="preserve"> начальной цены и составляет – </w:t>
      </w:r>
      <w:r w:rsidR="003D0356" w:rsidRPr="003D0356">
        <w:rPr>
          <w:b/>
          <w:i/>
        </w:rPr>
        <w:t>83 000,00</w:t>
      </w:r>
      <w:r w:rsidR="003D0356" w:rsidRPr="003D0356">
        <w:t xml:space="preserve"> (восемьдесят три тысячи) рублей 00 копеек. </w:t>
      </w:r>
    </w:p>
    <w:p w:rsidR="00E54860" w:rsidRDefault="00E54860" w:rsidP="003D0356">
      <w:pPr>
        <w:jc w:val="both"/>
        <w:rPr>
          <w:b/>
        </w:rPr>
      </w:pPr>
    </w:p>
    <w:p w:rsidR="00E54860" w:rsidRDefault="00E54860" w:rsidP="009776AE">
      <w:pPr>
        <w:ind w:firstLine="720"/>
        <w:jc w:val="both"/>
        <w:rPr>
          <w:b/>
        </w:rPr>
      </w:pPr>
    </w:p>
    <w:p w:rsidR="00BC2A85" w:rsidRPr="00BC2A85" w:rsidRDefault="00BC2A85" w:rsidP="00916C71">
      <w:pPr>
        <w:pStyle w:val="Default"/>
        <w:jc w:val="center"/>
      </w:pPr>
      <w:r w:rsidRPr="00BC2A85">
        <w:rPr>
          <w:b/>
          <w:bCs/>
          <w:i/>
          <w:iCs/>
        </w:rPr>
        <w:lastRenderedPageBreak/>
        <w:t>3. Информация о предыдущих продажах данного имущества,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:rsidR="003D0356" w:rsidRDefault="00BC2A85" w:rsidP="00BC2A85">
      <w:pPr>
        <w:jc w:val="both"/>
      </w:pPr>
      <w:r>
        <w:t xml:space="preserve">   </w:t>
      </w:r>
    </w:p>
    <w:p w:rsidR="00BC2A85" w:rsidRPr="00BC2A85" w:rsidRDefault="003D0356" w:rsidP="00BC2A85">
      <w:pPr>
        <w:jc w:val="both"/>
      </w:pPr>
      <w:r>
        <w:tab/>
      </w:r>
      <w:r w:rsidR="00BC2A85" w:rsidRPr="00BC2A85">
        <w:t xml:space="preserve">Сведения о предыдущих торгах вышеуказанного имущества, объявленных в течение года, предшествующего его продаже: </w:t>
      </w:r>
      <w:r w:rsidR="00E123D6">
        <w:t>торги не проводились</w:t>
      </w:r>
      <w:r w:rsidR="00BC2A85" w:rsidRPr="00BC2A85">
        <w:t>.</w:t>
      </w:r>
    </w:p>
    <w:p w:rsidR="004F2BB0" w:rsidRDefault="00916C71" w:rsidP="00501803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</w:t>
      </w:r>
    </w:p>
    <w:p w:rsidR="00916C71" w:rsidRDefault="00501803" w:rsidP="004F2BB0">
      <w:pPr>
        <w:jc w:val="center"/>
        <w:rPr>
          <w:b/>
          <w:bCs/>
          <w:i/>
          <w:iCs/>
          <w:color w:val="000000"/>
        </w:rPr>
      </w:pPr>
      <w:r w:rsidRPr="00501803">
        <w:rPr>
          <w:b/>
          <w:bCs/>
          <w:i/>
          <w:iCs/>
          <w:color w:val="000000"/>
        </w:rPr>
        <w:t>4. Способ приватизации</w:t>
      </w:r>
    </w:p>
    <w:p w:rsidR="003D0356" w:rsidRDefault="003D0356" w:rsidP="004F2BB0">
      <w:pPr>
        <w:jc w:val="center"/>
        <w:rPr>
          <w:b/>
          <w:bCs/>
          <w:i/>
          <w:iCs/>
          <w:color w:val="000000"/>
        </w:rPr>
      </w:pPr>
    </w:p>
    <w:p w:rsidR="00E123D6" w:rsidRPr="00E123D6" w:rsidRDefault="00E54860" w:rsidP="00E123D6">
      <w:pPr>
        <w:jc w:val="both"/>
      </w:pPr>
      <w:r>
        <w:tab/>
      </w:r>
      <w:r w:rsidR="00E123D6">
        <w:t>П</w:t>
      </w:r>
      <w:r w:rsidR="00E123D6" w:rsidRPr="00E123D6">
        <w:t xml:space="preserve">родажа муниципального имущества на аукционе. </w:t>
      </w:r>
    </w:p>
    <w:p w:rsidR="00501803" w:rsidRDefault="00501803" w:rsidP="00501803">
      <w:pPr>
        <w:jc w:val="both"/>
        <w:rPr>
          <w:b/>
          <w:bCs/>
          <w:i/>
          <w:iCs/>
          <w:sz w:val="23"/>
          <w:szCs w:val="23"/>
        </w:rPr>
      </w:pPr>
      <w:r w:rsidRPr="00823309">
        <w:rPr>
          <w:b/>
          <w:i/>
          <w:sz w:val="28"/>
          <w:szCs w:val="28"/>
        </w:rPr>
        <w:t xml:space="preserve">      </w:t>
      </w:r>
    </w:p>
    <w:p w:rsidR="00501803" w:rsidRDefault="00501803" w:rsidP="00916C71">
      <w:pPr>
        <w:jc w:val="center"/>
        <w:rPr>
          <w:b/>
          <w:bCs/>
          <w:i/>
          <w:iCs/>
          <w:color w:val="000000"/>
        </w:rPr>
      </w:pPr>
      <w:r w:rsidRPr="00501803">
        <w:rPr>
          <w:b/>
          <w:bCs/>
          <w:i/>
          <w:iCs/>
          <w:color w:val="000000"/>
        </w:rPr>
        <w:t>5. Форма подачи предложений о цене имущества:</w:t>
      </w:r>
    </w:p>
    <w:p w:rsidR="003D0356" w:rsidRPr="00501803" w:rsidRDefault="003D0356" w:rsidP="00916C71">
      <w:pPr>
        <w:jc w:val="center"/>
        <w:rPr>
          <w:b/>
          <w:bCs/>
          <w:i/>
          <w:iCs/>
          <w:color w:val="000000"/>
        </w:rPr>
      </w:pPr>
    </w:p>
    <w:p w:rsidR="003D0356" w:rsidRPr="003D0356" w:rsidRDefault="00C56278" w:rsidP="003D0356">
      <w:pPr>
        <w:pStyle w:val="Default"/>
        <w:jc w:val="both"/>
      </w:pPr>
      <w:r>
        <w:tab/>
      </w:r>
      <w:r w:rsidR="00501803">
        <w:t>Лоты № 1, 2</w:t>
      </w:r>
      <w:r w:rsidR="003D0356">
        <w:t>, 3</w:t>
      </w:r>
      <w:r w:rsidR="00501803">
        <w:t>.</w:t>
      </w:r>
      <w:r w:rsidR="00501803" w:rsidRPr="00823309">
        <w:t xml:space="preserve"> </w:t>
      </w:r>
      <w:r w:rsidR="00916C71">
        <w:t xml:space="preserve"> </w:t>
      </w:r>
      <w:r>
        <w:t>п</w:t>
      </w:r>
      <w:r w:rsidR="00501803" w:rsidRPr="00823309">
        <w:t>родажа</w:t>
      </w:r>
      <w:r w:rsidR="003D0356">
        <w:t xml:space="preserve"> на аукционе с использованием открытой формы </w:t>
      </w:r>
      <w:r w:rsidR="003D0356" w:rsidRPr="003D0356">
        <w:t>подачи предложений по цене</w:t>
      </w:r>
      <w:r w:rsidR="003D0356">
        <w:t xml:space="preserve"> </w:t>
      </w:r>
      <w:r w:rsidR="003D0356" w:rsidRPr="003D0356">
        <w:t xml:space="preserve">(предложения о цене муниципального имущества </w:t>
      </w:r>
      <w:proofErr w:type="gramStart"/>
      <w:r w:rsidR="003D0356" w:rsidRPr="003D0356">
        <w:t>заявляются</w:t>
      </w:r>
      <w:proofErr w:type="gramEnd"/>
      <w:r w:rsidR="003D0356" w:rsidRPr="003D0356">
        <w:t xml:space="preserve"> участниками аукциона открыто в ходе проведения торгов). Победителем аукциона признаётся участник, номер карточки которого и </w:t>
      </w:r>
      <w:proofErr w:type="gramStart"/>
      <w:r w:rsidR="003D0356" w:rsidRPr="003D0356">
        <w:t>заявленная</w:t>
      </w:r>
      <w:proofErr w:type="gramEnd"/>
      <w:r w:rsidR="003D0356" w:rsidRPr="003D0356">
        <w:t xml:space="preserve"> им цены были названы аукционистом последними (участник, предложивший наиболее высокую цену за предмет продажи).</w:t>
      </w:r>
    </w:p>
    <w:p w:rsidR="00501803" w:rsidRDefault="00501803" w:rsidP="00C56278">
      <w:pPr>
        <w:pStyle w:val="Default"/>
        <w:jc w:val="center"/>
        <w:rPr>
          <w:b/>
          <w:bCs/>
        </w:rPr>
      </w:pPr>
      <w:r w:rsidRPr="00823309">
        <w:br/>
      </w:r>
      <w:r w:rsidRPr="00501803">
        <w:rPr>
          <w:b/>
          <w:bCs/>
        </w:rPr>
        <w:t>I</w:t>
      </w:r>
      <w:r w:rsidRPr="00501803">
        <w:rPr>
          <w:b/>
          <w:bCs/>
          <w:lang w:val="en-US"/>
        </w:rPr>
        <w:t>II</w:t>
      </w:r>
      <w:r w:rsidRPr="00501803">
        <w:rPr>
          <w:b/>
          <w:bCs/>
        </w:rPr>
        <w:t xml:space="preserve">. Условия участия в </w:t>
      </w:r>
      <w:r w:rsidR="00C56278">
        <w:rPr>
          <w:b/>
          <w:bCs/>
        </w:rPr>
        <w:t>аукционе</w:t>
      </w:r>
    </w:p>
    <w:p w:rsidR="009A57F0" w:rsidRPr="00501803" w:rsidRDefault="009A57F0" w:rsidP="00501803">
      <w:pPr>
        <w:pStyle w:val="Default"/>
        <w:jc w:val="center"/>
      </w:pPr>
    </w:p>
    <w:p w:rsidR="00C56278" w:rsidRPr="00867AEC" w:rsidRDefault="00501803" w:rsidP="00C56278">
      <w:pPr>
        <w:pStyle w:val="Default"/>
        <w:numPr>
          <w:ilvl w:val="0"/>
          <w:numId w:val="6"/>
        </w:numPr>
        <w:jc w:val="center"/>
      </w:pPr>
      <w:r w:rsidRPr="00867AEC">
        <w:rPr>
          <w:b/>
          <w:bCs/>
          <w:i/>
          <w:iCs/>
        </w:rPr>
        <w:t>Общие условия</w:t>
      </w:r>
    </w:p>
    <w:p w:rsidR="00C56278" w:rsidRDefault="00C56278" w:rsidP="00C56278">
      <w:pPr>
        <w:pStyle w:val="Default"/>
        <w:jc w:val="both"/>
      </w:pPr>
      <w:r>
        <w:tab/>
      </w:r>
    </w:p>
    <w:p w:rsidR="00501803" w:rsidRPr="00867AEC" w:rsidRDefault="00C56278" w:rsidP="00C56278">
      <w:pPr>
        <w:pStyle w:val="Default"/>
        <w:jc w:val="both"/>
      </w:pPr>
      <w:r>
        <w:tab/>
      </w:r>
      <w:r w:rsidR="00501803" w:rsidRPr="00867AEC"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>
        <w:t>муниципальное</w:t>
      </w:r>
      <w:r w:rsidR="00501803" w:rsidRPr="00867AEC">
        <w:t xml:space="preserve"> имущество, выставляемое на продажу </w:t>
      </w:r>
      <w:r>
        <w:t>на аукционе</w:t>
      </w:r>
      <w:r w:rsidR="00501803" w:rsidRPr="00867AEC">
        <w:t xml:space="preserve"> (далее – претендент), обязано осуществить следующие действия: </w:t>
      </w:r>
    </w:p>
    <w:p w:rsidR="00501803" w:rsidRPr="00867AEC" w:rsidRDefault="00501803" w:rsidP="00C56278">
      <w:pPr>
        <w:pStyle w:val="Default"/>
        <w:numPr>
          <w:ilvl w:val="0"/>
          <w:numId w:val="4"/>
        </w:numPr>
        <w:jc w:val="both"/>
      </w:pPr>
      <w:r w:rsidRPr="00867AEC">
        <w:t xml:space="preserve">внести задаток на счет, указанный в настоящем информационном сообщении; </w:t>
      </w:r>
    </w:p>
    <w:p w:rsidR="00501803" w:rsidRPr="00867AEC" w:rsidRDefault="00501803" w:rsidP="00C56278">
      <w:pPr>
        <w:pStyle w:val="Default"/>
        <w:numPr>
          <w:ilvl w:val="0"/>
          <w:numId w:val="4"/>
        </w:numPr>
        <w:jc w:val="both"/>
      </w:pPr>
      <w:r w:rsidRPr="00867AEC">
        <w:t xml:space="preserve">в установленном порядке подать заявку по форме, представленной в приложении к настоящему информационному сообщению. </w:t>
      </w:r>
    </w:p>
    <w:p w:rsidR="00501803" w:rsidRPr="00867AEC" w:rsidRDefault="00501803" w:rsidP="00E8125A">
      <w:pPr>
        <w:pStyle w:val="Default"/>
        <w:jc w:val="center"/>
      </w:pPr>
    </w:p>
    <w:p w:rsidR="00501803" w:rsidRPr="00C56278" w:rsidRDefault="00501803" w:rsidP="00916C71">
      <w:pPr>
        <w:pStyle w:val="Default"/>
        <w:numPr>
          <w:ilvl w:val="0"/>
          <w:numId w:val="6"/>
        </w:numPr>
        <w:jc w:val="center"/>
      </w:pPr>
      <w:r w:rsidRPr="00867AEC">
        <w:rPr>
          <w:b/>
          <w:bCs/>
          <w:i/>
          <w:iCs/>
        </w:rPr>
        <w:t xml:space="preserve">Порядок внесения задатка </w:t>
      </w:r>
    </w:p>
    <w:p w:rsidR="00C56278" w:rsidRPr="00867AEC" w:rsidRDefault="00C56278" w:rsidP="00C56278">
      <w:pPr>
        <w:pStyle w:val="Default"/>
        <w:ind w:left="720"/>
        <w:jc w:val="center"/>
      </w:pPr>
    </w:p>
    <w:p w:rsidR="00501803" w:rsidRDefault="00C56278" w:rsidP="004F2BB0">
      <w:pPr>
        <w:pStyle w:val="Default"/>
        <w:jc w:val="both"/>
      </w:pPr>
      <w:r>
        <w:tab/>
      </w:r>
      <w:r w:rsidR="00501803" w:rsidRPr="00867AEC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E8125A" w:rsidRPr="00867AEC" w:rsidRDefault="00E8125A" w:rsidP="00501803">
      <w:pPr>
        <w:pStyle w:val="Default"/>
      </w:pPr>
    </w:p>
    <w:p w:rsidR="00867AEC" w:rsidRDefault="00916C71" w:rsidP="00916C71">
      <w:pPr>
        <w:pStyle w:val="af3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3.</w:t>
      </w:r>
      <w:r w:rsidR="00E8125A">
        <w:rPr>
          <w:b/>
          <w:bCs/>
          <w:i/>
          <w:iCs/>
          <w:color w:val="000000"/>
        </w:rPr>
        <w:t xml:space="preserve"> </w:t>
      </w:r>
      <w:r w:rsidR="00867AEC" w:rsidRPr="00E8125A">
        <w:rPr>
          <w:b/>
          <w:bCs/>
          <w:i/>
          <w:iCs/>
          <w:color w:val="000000"/>
        </w:rPr>
        <w:t>Размер задатка, срок и порядок его внесения, необходимые реквизиты счетов:</w:t>
      </w:r>
    </w:p>
    <w:p w:rsidR="00C56278" w:rsidRPr="00E8125A" w:rsidRDefault="00C56278" w:rsidP="00916C71">
      <w:pPr>
        <w:pStyle w:val="af3"/>
        <w:jc w:val="center"/>
        <w:rPr>
          <w:b/>
          <w:bCs/>
          <w:i/>
          <w:iCs/>
          <w:color w:val="000000"/>
        </w:rPr>
      </w:pPr>
    </w:p>
    <w:p w:rsidR="00867AEC" w:rsidRPr="00D75F2B" w:rsidRDefault="00867AEC" w:rsidP="00916C71">
      <w:pPr>
        <w:jc w:val="both"/>
      </w:pPr>
      <w:r w:rsidRPr="00D75F2B">
        <w:t xml:space="preserve">Лот № 1 – </w:t>
      </w:r>
      <w:r w:rsidR="00C56278" w:rsidRPr="00C56278">
        <w:t>179 906,60 (сто семьдесят девять тысяч девятьсот шесть) рублей 60 копеек.</w:t>
      </w:r>
    </w:p>
    <w:p w:rsidR="00C56278" w:rsidRPr="00E123D6" w:rsidRDefault="00867AEC" w:rsidP="00C56278">
      <w:pPr>
        <w:jc w:val="both"/>
      </w:pPr>
      <w:r w:rsidRPr="00D75F2B">
        <w:t>Лот № 2 –</w:t>
      </w:r>
      <w:r>
        <w:t xml:space="preserve"> </w:t>
      </w:r>
      <w:r w:rsidR="00C56278" w:rsidRPr="00C56278">
        <w:t>360 060,00</w:t>
      </w:r>
      <w:r w:rsidR="00C56278" w:rsidRPr="00E123D6">
        <w:t xml:space="preserve"> (триста шестьдесят тысяч шестьдесят) рублей 00 копеек. </w:t>
      </w:r>
    </w:p>
    <w:p w:rsidR="00C56278" w:rsidRPr="00C56278" w:rsidRDefault="00C56278" w:rsidP="00C56278">
      <w:pPr>
        <w:jc w:val="both"/>
      </w:pPr>
      <w:r>
        <w:t xml:space="preserve">Лот № 3 – </w:t>
      </w:r>
      <w:r w:rsidRPr="00C56278">
        <w:t xml:space="preserve">83 000,00 (восемьдесят три тысячи) рублей 00 копеек. </w:t>
      </w:r>
    </w:p>
    <w:p w:rsidR="00C56278" w:rsidRDefault="00C56278" w:rsidP="00867AEC">
      <w:pPr>
        <w:ind w:firstLine="720"/>
        <w:jc w:val="both"/>
      </w:pPr>
    </w:p>
    <w:p w:rsidR="00867AEC" w:rsidRDefault="00867AEC" w:rsidP="00867AEC">
      <w:pPr>
        <w:ind w:firstLine="720"/>
        <w:jc w:val="both"/>
      </w:pPr>
      <w:r w:rsidRPr="00D75F2B">
        <w:t xml:space="preserve">Для участия в </w:t>
      </w:r>
      <w:r w:rsidR="00C56278">
        <w:t>аукционе</w:t>
      </w:r>
      <w:r w:rsidRPr="00D75F2B">
        <w:t xml:space="preserve"> претендент вносит задаток в размере 20 процентов начальной цены, указанной в данном информационном сообщении о продаже муниципального имущества.</w:t>
      </w:r>
    </w:p>
    <w:p w:rsidR="00C56278" w:rsidRPr="00D75F2B" w:rsidRDefault="00C56278" w:rsidP="00867AEC">
      <w:pPr>
        <w:ind w:firstLine="720"/>
        <w:jc w:val="both"/>
      </w:pPr>
    </w:p>
    <w:p w:rsidR="00867AEC" w:rsidRPr="00501803" w:rsidRDefault="00867AEC" w:rsidP="00867AEC">
      <w:pPr>
        <w:ind w:firstLine="720"/>
        <w:jc w:val="both"/>
        <w:rPr>
          <w:b/>
          <w:i/>
        </w:rPr>
      </w:pPr>
      <w:r w:rsidRPr="00501803">
        <w:rPr>
          <w:b/>
          <w:i/>
        </w:rPr>
        <w:t xml:space="preserve">Задатки перечисляются на </w:t>
      </w:r>
      <w:r w:rsidRPr="00501803">
        <w:rPr>
          <w:b/>
          <w:bCs/>
          <w:i/>
        </w:rPr>
        <w:t>следующие реквизиты:</w:t>
      </w:r>
      <w:r w:rsidRPr="00501803">
        <w:rPr>
          <w:b/>
          <w:i/>
        </w:rPr>
        <w:t xml:space="preserve"> </w:t>
      </w:r>
    </w:p>
    <w:p w:rsidR="00867AEC" w:rsidRPr="00D75F2B" w:rsidRDefault="00867AEC" w:rsidP="00867AEC">
      <w:pPr>
        <w:tabs>
          <w:tab w:val="left" w:pos="0"/>
        </w:tabs>
        <w:jc w:val="both"/>
      </w:pPr>
      <w:r w:rsidRPr="00D75F2B">
        <w:t xml:space="preserve">632450, </w:t>
      </w:r>
      <w:r>
        <w:t xml:space="preserve"> </w:t>
      </w:r>
      <w:r w:rsidRPr="00D75F2B">
        <w:t xml:space="preserve">Новосибирская область, Доволенский район, с. Довольное, ул. </w:t>
      </w:r>
      <w:r>
        <w:t>Кирова, 27</w:t>
      </w:r>
      <w:r w:rsidRPr="00D75F2B">
        <w:t xml:space="preserve">, ИНН 5420100590, КПП 542001001, </w:t>
      </w:r>
      <w:proofErr w:type="gramStart"/>
      <w:r w:rsidRPr="00D75F2B">
        <w:t>р</w:t>
      </w:r>
      <w:proofErr w:type="gramEnd"/>
      <w:r w:rsidRPr="00D75F2B">
        <w:t>/</w:t>
      </w:r>
      <w:proofErr w:type="spellStart"/>
      <w:r w:rsidRPr="00D75F2B">
        <w:t>сч</w:t>
      </w:r>
      <w:proofErr w:type="spellEnd"/>
      <w:r w:rsidRPr="00D75F2B">
        <w:t xml:space="preserve">.  40302810600043000229, ОКПО: 04201051, ОКТМО 50610407, БИК-045004001,  Сибирское ГУ Банка России г. Новосибирск. </w:t>
      </w:r>
    </w:p>
    <w:p w:rsidR="00867AEC" w:rsidRDefault="00867AEC" w:rsidP="00867AEC">
      <w:pPr>
        <w:pStyle w:val="Default"/>
        <w:rPr>
          <w:sz w:val="23"/>
          <w:szCs w:val="23"/>
        </w:rPr>
      </w:pPr>
      <w:r w:rsidRPr="00D75F2B">
        <w:lastRenderedPageBreak/>
        <w:t xml:space="preserve">Задатки перечисляются единовременно и должны поступить на указанные реквизиты </w:t>
      </w:r>
      <w:r w:rsidRPr="004F2BB0">
        <w:t>не позднее</w:t>
      </w:r>
      <w:r w:rsidRPr="00D75F2B">
        <w:rPr>
          <w:b/>
        </w:rPr>
        <w:t xml:space="preserve"> </w:t>
      </w:r>
      <w:r>
        <w:rPr>
          <w:b/>
        </w:rPr>
        <w:t>1</w:t>
      </w:r>
      <w:r w:rsidR="00A10552">
        <w:rPr>
          <w:b/>
        </w:rPr>
        <w:t>1</w:t>
      </w:r>
      <w:r>
        <w:rPr>
          <w:b/>
        </w:rPr>
        <w:t xml:space="preserve"> </w:t>
      </w:r>
      <w:r w:rsidR="00A10552">
        <w:rPr>
          <w:b/>
        </w:rPr>
        <w:t>августа</w:t>
      </w:r>
      <w:r w:rsidRPr="00D75F2B">
        <w:rPr>
          <w:b/>
        </w:rPr>
        <w:t xml:space="preserve"> 201</w:t>
      </w:r>
      <w:r w:rsidR="00A10552">
        <w:rPr>
          <w:b/>
        </w:rPr>
        <w:t>9</w:t>
      </w:r>
      <w:r w:rsidRPr="00D75F2B">
        <w:rPr>
          <w:b/>
        </w:rPr>
        <w:t xml:space="preserve"> г.</w:t>
      </w:r>
      <w:r w:rsidRPr="00867AEC">
        <w:rPr>
          <w:sz w:val="23"/>
          <w:szCs w:val="23"/>
        </w:rPr>
        <w:t xml:space="preserve"> </w:t>
      </w:r>
      <w:r w:rsidRPr="004F2BB0">
        <w:t>Задаток вносится единым платежом</w:t>
      </w:r>
      <w:r>
        <w:rPr>
          <w:sz w:val="23"/>
          <w:szCs w:val="23"/>
        </w:rPr>
        <w:t xml:space="preserve">. </w:t>
      </w:r>
    </w:p>
    <w:p w:rsidR="00867AEC" w:rsidRDefault="00867AEC" w:rsidP="00867AEC">
      <w:pPr>
        <w:ind w:firstLine="720"/>
        <w:jc w:val="both"/>
      </w:pPr>
      <w:r w:rsidRPr="00D75F2B"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16C71" w:rsidRPr="00D75F2B" w:rsidRDefault="00916C71" w:rsidP="00867AEC">
      <w:pPr>
        <w:ind w:firstLine="720"/>
        <w:jc w:val="both"/>
      </w:pPr>
    </w:p>
    <w:p w:rsidR="00501803" w:rsidRDefault="00916C71" w:rsidP="00916C71">
      <w:pPr>
        <w:pStyle w:val="Default"/>
        <w:ind w:left="3621"/>
        <w:rPr>
          <w:b/>
          <w:i/>
          <w:iCs/>
        </w:rPr>
      </w:pPr>
      <w:r>
        <w:rPr>
          <w:b/>
          <w:i/>
          <w:iCs/>
        </w:rPr>
        <w:t>4.</w:t>
      </w:r>
      <w:r w:rsidR="00501803" w:rsidRPr="00803052">
        <w:rPr>
          <w:b/>
          <w:i/>
          <w:iCs/>
        </w:rPr>
        <w:t>Порядок возврата задатка</w:t>
      </w:r>
    </w:p>
    <w:p w:rsidR="00A10552" w:rsidRPr="00803052" w:rsidRDefault="00A10552" w:rsidP="00916C71">
      <w:pPr>
        <w:pStyle w:val="Default"/>
        <w:ind w:left="3621"/>
        <w:rPr>
          <w:b/>
        </w:rPr>
      </w:pP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>Возврат задатка производится по реквизитам платежного документа о поступлени</w:t>
      </w:r>
      <w:r w:rsidR="00867AEC" w:rsidRPr="00803052">
        <w:t xml:space="preserve">и задатка на счет, указанный в </w:t>
      </w:r>
      <w:r w:rsidR="00501803" w:rsidRPr="00803052">
        <w:t>настояще</w:t>
      </w:r>
      <w:r w:rsidR="00867AEC" w:rsidRPr="00803052">
        <w:t>м</w:t>
      </w:r>
      <w:r w:rsidR="00501803" w:rsidRPr="00803052">
        <w:t xml:space="preserve"> информационно</w:t>
      </w:r>
      <w:r w:rsidR="00867AEC" w:rsidRPr="00803052">
        <w:t>м</w:t>
      </w:r>
      <w:r w:rsidR="00501803" w:rsidRPr="00803052">
        <w:t xml:space="preserve"> сообщени</w:t>
      </w:r>
      <w:r w:rsidR="00867AEC" w:rsidRPr="00803052">
        <w:t>и</w:t>
      </w:r>
      <w:r w:rsidR="00501803" w:rsidRPr="00803052">
        <w:t xml:space="preserve"> в следующих случаях: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>1. В случае</w:t>
      </w:r>
      <w:proofErr w:type="gramStart"/>
      <w:r w:rsidR="00501803" w:rsidRPr="00803052">
        <w:t>,</w:t>
      </w:r>
      <w:proofErr w:type="gramEnd"/>
      <w:r w:rsidR="00501803" w:rsidRPr="00803052">
        <w:t xml:space="preserve"> если претенденту отказано в принятии заявки на участие в </w:t>
      </w:r>
      <w:r>
        <w:t>аукционе</w:t>
      </w:r>
      <w:r w:rsidR="00501803" w:rsidRPr="00803052">
        <w:t>, задаток возвращается претенденту в течение пяти</w:t>
      </w:r>
      <w:r>
        <w:t xml:space="preserve"> календарных</w:t>
      </w:r>
      <w:r w:rsidR="00501803" w:rsidRPr="00803052">
        <w:t xml:space="preserve"> дней с даты подписания протокола о признании претендентов участниками </w:t>
      </w:r>
      <w:r>
        <w:t>аукциона</w:t>
      </w:r>
      <w:r w:rsidR="00501803" w:rsidRPr="00803052">
        <w:t xml:space="preserve">.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>2. В случае</w:t>
      </w:r>
      <w:proofErr w:type="gramStart"/>
      <w:r w:rsidR="00501803" w:rsidRPr="00803052">
        <w:t>,</w:t>
      </w:r>
      <w:proofErr w:type="gramEnd"/>
      <w:r w:rsidR="00501803" w:rsidRPr="00803052">
        <w:t xml:space="preserve"> если претендент не допущен к участию в </w:t>
      </w:r>
      <w:r>
        <w:t>аукционе</w:t>
      </w:r>
      <w:r w:rsidR="00501803" w:rsidRPr="00803052">
        <w:t>, задаток возвращается претенденту в течение пяти</w:t>
      </w:r>
      <w:r>
        <w:t xml:space="preserve"> календарных</w:t>
      </w:r>
      <w:r w:rsidR="00501803" w:rsidRPr="00803052">
        <w:t xml:space="preserve"> дней с даты подписания протокола о признании претендентов участниками </w:t>
      </w:r>
      <w:r>
        <w:t>аукциона</w:t>
      </w:r>
      <w:r w:rsidR="00501803" w:rsidRPr="00803052">
        <w:t xml:space="preserve">.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>3. В случае</w:t>
      </w:r>
      <w:proofErr w:type="gramStart"/>
      <w:r w:rsidR="00501803" w:rsidRPr="00803052">
        <w:t>,</w:t>
      </w:r>
      <w:proofErr w:type="gramEnd"/>
      <w:r w:rsidR="00501803" w:rsidRPr="00803052">
        <w:t xml:space="preserve"> если участник не признан победителем </w:t>
      </w:r>
      <w:r>
        <w:t>аукциона</w:t>
      </w:r>
      <w:r w:rsidR="00501803" w:rsidRPr="00803052">
        <w:t>, задаток возвращается претенденту в течение пяти</w:t>
      </w:r>
      <w:r>
        <w:t xml:space="preserve"> календарных</w:t>
      </w:r>
      <w:r w:rsidR="00501803" w:rsidRPr="00803052">
        <w:t xml:space="preserve"> дней со дня подведения итогов </w:t>
      </w:r>
      <w:r>
        <w:t>аукциона</w:t>
      </w:r>
      <w:r w:rsidR="00501803" w:rsidRPr="00803052">
        <w:t xml:space="preserve">.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 xml:space="preserve">4. В случае отзыва претендентом в установленном порядке заявки на участие в </w:t>
      </w:r>
      <w:r>
        <w:t>аукционе</w:t>
      </w:r>
      <w:r w:rsidR="00501803" w:rsidRPr="00803052">
        <w:t xml:space="preserve"> задаток возвращается претенденту в следующем порядке: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 xml:space="preserve">- если претендент отозвал заявку до даты окончания приема заявок, задаток возвращается в течение пяти </w:t>
      </w:r>
      <w:r>
        <w:t xml:space="preserve">календарных </w:t>
      </w:r>
      <w:r w:rsidR="00501803" w:rsidRPr="00803052">
        <w:t xml:space="preserve">дней </w:t>
      </w:r>
      <w:proofErr w:type="gramStart"/>
      <w:r w:rsidR="00501803" w:rsidRPr="00803052">
        <w:t xml:space="preserve">с даты </w:t>
      </w:r>
      <w:r w:rsidR="00A66641">
        <w:t>отзыва</w:t>
      </w:r>
      <w:proofErr w:type="gramEnd"/>
      <w:r w:rsidR="00A66641">
        <w:t xml:space="preserve"> такой заявки</w:t>
      </w:r>
      <w:r w:rsidR="00501803" w:rsidRPr="00803052">
        <w:t xml:space="preserve">;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 xml:space="preserve">- если заявка отозвана претендентом позднее даты окончания приема заявок, задаток возвращается в порядке, установленном для участников </w:t>
      </w:r>
      <w:r>
        <w:t>аукциона</w:t>
      </w:r>
      <w:r w:rsidR="00501803" w:rsidRPr="00803052">
        <w:t xml:space="preserve">. </w:t>
      </w:r>
    </w:p>
    <w:p w:rsidR="00501803" w:rsidRPr="00803052" w:rsidRDefault="00A10552" w:rsidP="00A10552">
      <w:pPr>
        <w:pStyle w:val="Default"/>
        <w:jc w:val="both"/>
      </w:pPr>
      <w:r>
        <w:tab/>
      </w:r>
      <w:r w:rsidR="00501803" w:rsidRPr="00803052">
        <w:t xml:space="preserve">5. Задаток победителя </w:t>
      </w:r>
      <w:r w:rsidR="002523FA">
        <w:t>аукциона</w:t>
      </w:r>
      <w:r w:rsidR="00501803" w:rsidRPr="00803052">
        <w:t xml:space="preserve"> </w:t>
      </w:r>
      <w:r w:rsidR="002523FA">
        <w:t xml:space="preserve">засчитывается в счёт оплаты приобретаемого имущества и </w:t>
      </w:r>
      <w:r w:rsidR="00501803" w:rsidRPr="00803052">
        <w:t>подлежит перечислению в установленном порядке в бюджет</w:t>
      </w:r>
      <w:r w:rsidR="004F2BB0">
        <w:t xml:space="preserve"> сельского поселения</w:t>
      </w:r>
      <w:r w:rsidR="00501803" w:rsidRPr="00803052">
        <w:t xml:space="preserve"> в течение пяти</w:t>
      </w:r>
      <w:r w:rsidR="002523FA">
        <w:t xml:space="preserve"> календарных</w:t>
      </w:r>
      <w:r w:rsidR="00501803" w:rsidRPr="00803052">
        <w:t xml:space="preserve"> дней с даты, установленной для заключения договора купли-продажи имущества, при этом: </w:t>
      </w:r>
    </w:p>
    <w:p w:rsidR="00501803" w:rsidRPr="009A57F0" w:rsidRDefault="002523FA" w:rsidP="00A10552">
      <w:pPr>
        <w:pStyle w:val="Default"/>
        <w:jc w:val="both"/>
      </w:pPr>
      <w:r>
        <w:tab/>
      </w:r>
      <w:r w:rsidR="00501803" w:rsidRPr="00803052">
        <w:t>- в случае</w:t>
      </w:r>
      <w:proofErr w:type="gramStart"/>
      <w:r w:rsidR="00501803" w:rsidRPr="00803052">
        <w:t>,</w:t>
      </w:r>
      <w:proofErr w:type="gramEnd"/>
      <w:r w:rsidR="00501803" w:rsidRPr="00803052">
        <w:t xml:space="preserve"> если участник, признанный победителем </w:t>
      </w:r>
      <w:r>
        <w:t>аукциона</w:t>
      </w:r>
      <w:r w:rsidR="00501803" w:rsidRPr="00803052">
        <w:t>, уклоняется или отказывается от заключения договора купли-</w:t>
      </w:r>
      <w:r w:rsidR="00501803" w:rsidRPr="00A66641">
        <w:t xml:space="preserve">продажи </w:t>
      </w:r>
      <w:r w:rsidR="00501803" w:rsidRPr="00A66641">
        <w:rPr>
          <w:bCs/>
        </w:rPr>
        <w:t>в</w:t>
      </w:r>
      <w:r w:rsidR="00501803" w:rsidRPr="00803052">
        <w:rPr>
          <w:b/>
          <w:bCs/>
        </w:rPr>
        <w:t xml:space="preserve"> </w:t>
      </w:r>
      <w:r w:rsidR="00501803" w:rsidRPr="009A57F0">
        <w:rPr>
          <w:bCs/>
        </w:rPr>
        <w:t xml:space="preserve">течение пяти рабочих дней </w:t>
      </w:r>
      <w:r w:rsidR="00501803" w:rsidRPr="009A57F0">
        <w:t xml:space="preserve">со дня выдачи уведомления о признании участника </w:t>
      </w:r>
      <w:r>
        <w:t>аукциона</w:t>
      </w:r>
      <w:r w:rsidR="00A66641">
        <w:t xml:space="preserve"> победителем</w:t>
      </w:r>
      <w:r w:rsidR="00501803" w:rsidRPr="009A57F0">
        <w:t xml:space="preserve">, задаток участнику не возвращается; </w:t>
      </w:r>
    </w:p>
    <w:p w:rsidR="00501803" w:rsidRPr="00803052" w:rsidRDefault="002523FA" w:rsidP="00A10552">
      <w:pPr>
        <w:pStyle w:val="Default"/>
        <w:jc w:val="both"/>
      </w:pPr>
      <w:r>
        <w:tab/>
      </w:r>
      <w:r w:rsidR="00501803" w:rsidRPr="00803052">
        <w:t xml:space="preserve">- в случае неисполнения обязанности по оплате </w:t>
      </w:r>
      <w:r w:rsidR="004F2BB0">
        <w:t>имущества</w:t>
      </w:r>
      <w:r w:rsidR="00501803" w:rsidRPr="00803052">
        <w:t xml:space="preserve"> в соответствии с договором купли-продажи участником, признанным победителем </w:t>
      </w:r>
      <w:r>
        <w:t>аукциона</w:t>
      </w:r>
      <w:r w:rsidR="00501803" w:rsidRPr="00803052">
        <w:t xml:space="preserve"> и заключившим с продавцом договор купли-продажи, задаток ему не возвращается. </w:t>
      </w:r>
    </w:p>
    <w:p w:rsidR="00501803" w:rsidRPr="00803052" w:rsidRDefault="002523FA" w:rsidP="00A10552">
      <w:pPr>
        <w:pStyle w:val="Default"/>
        <w:jc w:val="both"/>
      </w:pPr>
      <w:r>
        <w:tab/>
      </w:r>
      <w:r w:rsidR="00501803" w:rsidRPr="00803052">
        <w:t xml:space="preserve">6. </w:t>
      </w:r>
      <w:proofErr w:type="gramStart"/>
      <w:r w:rsidR="00501803" w:rsidRPr="00803052">
        <w:t xml:space="preserve">В случае признания </w:t>
      </w:r>
      <w:r>
        <w:t>аукциона</w:t>
      </w:r>
      <w:r w:rsidR="00501803" w:rsidRPr="00803052">
        <w:t xml:space="preserve"> несостоявшейся, задаток возвращается претенденту в течение пяти</w:t>
      </w:r>
      <w:r>
        <w:t xml:space="preserve"> рабочих</w:t>
      </w:r>
      <w:r w:rsidR="00501803" w:rsidRPr="00803052">
        <w:t xml:space="preserve"> дней с даты подведения итогов </w:t>
      </w:r>
      <w:r>
        <w:t>аукциона</w:t>
      </w:r>
      <w:r w:rsidR="00501803" w:rsidRPr="00803052">
        <w:t xml:space="preserve">. </w:t>
      </w:r>
      <w:proofErr w:type="gramEnd"/>
    </w:p>
    <w:p w:rsidR="00501803" w:rsidRPr="00803052" w:rsidRDefault="002523FA" w:rsidP="00A10552">
      <w:pPr>
        <w:pStyle w:val="Default"/>
        <w:jc w:val="both"/>
      </w:pPr>
      <w:r>
        <w:tab/>
      </w:r>
      <w:r w:rsidR="00501803" w:rsidRPr="00803052">
        <w:t xml:space="preserve">7. В случае продления продавцом срока приема заявок, переноса срока определения участников и подведения итогов </w:t>
      </w:r>
      <w:r>
        <w:t>аукциона</w:t>
      </w:r>
      <w:r w:rsidR="00501803" w:rsidRPr="00803052">
        <w:t xml:space="preserve"> претендент вправе потребовать возврата задатка. В данном случае задаток возвращается в течение пяти </w:t>
      </w:r>
      <w:r>
        <w:t xml:space="preserve">рабочих </w:t>
      </w:r>
      <w:r w:rsidR="00501803" w:rsidRPr="00803052">
        <w:t xml:space="preserve">дней </w:t>
      </w:r>
      <w:proofErr w:type="gramStart"/>
      <w:r w:rsidR="00501803" w:rsidRPr="00803052">
        <w:t>с даты поступления</w:t>
      </w:r>
      <w:proofErr w:type="gramEnd"/>
      <w:r w:rsidR="00501803" w:rsidRPr="00803052">
        <w:t xml:space="preserve"> в адрес продавца письменного требования претендента о возврате суммы задатка, в связи с продлением срока приема заявок, переноса срока определения участников и подведения итогов </w:t>
      </w:r>
      <w:r>
        <w:t>аукциона</w:t>
      </w:r>
      <w:r w:rsidR="00501803" w:rsidRPr="00803052">
        <w:t xml:space="preserve">. </w:t>
      </w:r>
    </w:p>
    <w:p w:rsidR="00501803" w:rsidRDefault="002523FA" w:rsidP="00A10552">
      <w:pPr>
        <w:pStyle w:val="Default"/>
        <w:jc w:val="both"/>
      </w:pPr>
      <w:r>
        <w:tab/>
      </w:r>
      <w:r w:rsidR="00501803" w:rsidRPr="00803052">
        <w:t xml:space="preserve">8. В случае отмены проведения </w:t>
      </w:r>
      <w:r>
        <w:t>аукциона</w:t>
      </w:r>
      <w:r w:rsidR="00501803" w:rsidRPr="00803052">
        <w:t xml:space="preserve"> задатки возвращаются претендентам в течение пяти </w:t>
      </w:r>
      <w:r>
        <w:t xml:space="preserve">рабочих </w:t>
      </w:r>
      <w:r w:rsidR="00501803" w:rsidRPr="00803052">
        <w:t xml:space="preserve">дней </w:t>
      </w:r>
      <w:proofErr w:type="gramStart"/>
      <w:r w:rsidR="00501803" w:rsidRPr="00803052">
        <w:t>с даты размещения</w:t>
      </w:r>
      <w:proofErr w:type="gramEnd"/>
      <w:r w:rsidR="00501803" w:rsidRPr="00803052">
        <w:t xml:space="preserve"> информационного сообщения об отмене </w:t>
      </w:r>
      <w:r>
        <w:t>аукциона</w:t>
      </w:r>
      <w:r w:rsidR="00501803" w:rsidRPr="00803052">
        <w:t xml:space="preserve">. </w:t>
      </w:r>
    </w:p>
    <w:p w:rsidR="00E8125A" w:rsidRPr="00803052" w:rsidRDefault="00E8125A" w:rsidP="00916C71">
      <w:pPr>
        <w:pStyle w:val="Default"/>
      </w:pPr>
    </w:p>
    <w:p w:rsidR="002523FA" w:rsidRPr="002523FA" w:rsidRDefault="00501803" w:rsidP="002523FA">
      <w:pPr>
        <w:pStyle w:val="Default"/>
        <w:numPr>
          <w:ilvl w:val="0"/>
          <w:numId w:val="7"/>
        </w:numPr>
        <w:ind w:left="567" w:firstLine="567"/>
        <w:jc w:val="center"/>
        <w:rPr>
          <w:b/>
          <w:bCs/>
          <w:i/>
          <w:iCs/>
        </w:rPr>
      </w:pPr>
      <w:r w:rsidRPr="00E8125A">
        <w:rPr>
          <w:b/>
          <w:bCs/>
          <w:i/>
          <w:iCs/>
        </w:rPr>
        <w:t>Порядок подачи заявок на участие в продаже</w:t>
      </w:r>
    </w:p>
    <w:p w:rsidR="002523FA" w:rsidRDefault="002523FA" w:rsidP="00E8125A">
      <w:pPr>
        <w:pStyle w:val="Default"/>
        <w:jc w:val="both"/>
      </w:pPr>
      <w:r>
        <w:tab/>
      </w:r>
    </w:p>
    <w:p w:rsidR="00E8125A" w:rsidRPr="00E8125A" w:rsidRDefault="002523FA" w:rsidP="00E8125A">
      <w:pPr>
        <w:pStyle w:val="Default"/>
        <w:jc w:val="both"/>
      </w:pPr>
      <w:r>
        <w:tab/>
      </w:r>
      <w:r w:rsidR="00E8125A" w:rsidRPr="00E8125A">
        <w:t xml:space="preserve">Одно лицо имеет право подать только одну заявку. Заявки подаются претендентом (лично или через своего полномочного представителя) по форме, утверждаемой продавцом, и принимаются продавцом в установленный в данном информационном сообщении срок одновременно с полным комплектом требуемых для участия в </w:t>
      </w:r>
      <w:r>
        <w:t>аукционе</w:t>
      </w:r>
      <w:r w:rsidR="00E8125A" w:rsidRPr="00E8125A">
        <w:t xml:space="preserve"> документов. Не допускается представление дополнительных документов к </w:t>
      </w:r>
      <w:proofErr w:type="gramStart"/>
      <w:r w:rsidR="00E8125A" w:rsidRPr="00E8125A">
        <w:t>поданным</w:t>
      </w:r>
      <w:proofErr w:type="gramEnd"/>
      <w:r w:rsidR="00E8125A" w:rsidRPr="00E8125A">
        <w:t xml:space="preserve"> ранее вместе с заявкой. </w:t>
      </w:r>
    </w:p>
    <w:p w:rsidR="00E8125A" w:rsidRPr="00E8125A" w:rsidRDefault="002523FA" w:rsidP="00E8125A">
      <w:pPr>
        <w:pStyle w:val="Default"/>
        <w:jc w:val="both"/>
      </w:pPr>
      <w:r>
        <w:lastRenderedPageBreak/>
        <w:tab/>
      </w:r>
      <w:r w:rsidR="00E8125A" w:rsidRPr="00E8125A">
        <w:t xml:space="preserve">Заявки, поступившие по истечении срока их приема, </w:t>
      </w:r>
      <w:r w:rsidR="004C0D0B">
        <w:t>указанного в информационном сообщении о проведен</w:t>
      </w:r>
      <w:proofErr w:type="gramStart"/>
      <w:r w:rsidR="004C0D0B">
        <w:t>ии ау</w:t>
      </w:r>
      <w:proofErr w:type="gramEnd"/>
      <w:r w:rsidR="004C0D0B">
        <w:t xml:space="preserve">кциона, вместе с описью, на которой делается отметка об отказе в принятии документов, </w:t>
      </w:r>
      <w:r w:rsidR="00E8125A" w:rsidRPr="00E8125A">
        <w:t xml:space="preserve">возвращаются претенденту или его уполномоченному представителю под расписку. </w:t>
      </w:r>
    </w:p>
    <w:p w:rsidR="00E8125A" w:rsidRPr="00E8125A" w:rsidRDefault="004C0D0B" w:rsidP="00E8125A">
      <w:pPr>
        <w:pStyle w:val="Default"/>
        <w:jc w:val="both"/>
      </w:pPr>
      <w:r>
        <w:tab/>
      </w:r>
      <w:r w:rsidR="00E8125A" w:rsidRPr="00E8125A">
        <w:t xml:space="preserve"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 </w:t>
      </w:r>
    </w:p>
    <w:p w:rsidR="00E8125A" w:rsidRDefault="004C0D0B" w:rsidP="00E8125A">
      <w:pPr>
        <w:pStyle w:val="Default"/>
        <w:jc w:val="both"/>
      </w:pPr>
      <w:r>
        <w:tab/>
        <w:t>До признания п</w:t>
      </w:r>
      <w:r w:rsidR="00E8125A" w:rsidRPr="00E8125A">
        <w:t>ретендент</w:t>
      </w:r>
      <w:r>
        <w:t>а</w:t>
      </w:r>
      <w:r w:rsidR="00E8125A" w:rsidRPr="00E8125A">
        <w:t xml:space="preserve"> </w:t>
      </w:r>
      <w:r>
        <w:t>участником аукциона он</w:t>
      </w:r>
      <w:r w:rsidRPr="00E8125A">
        <w:t xml:space="preserve"> </w:t>
      </w:r>
      <w:r w:rsidR="00E8125A" w:rsidRPr="00E8125A">
        <w:t xml:space="preserve">имеет право отозвать </w:t>
      </w:r>
      <w:r>
        <w:t xml:space="preserve">зарегистрированную </w:t>
      </w:r>
      <w:r w:rsidR="00E8125A" w:rsidRPr="00E8125A">
        <w:t xml:space="preserve">заявку. </w:t>
      </w:r>
    </w:p>
    <w:p w:rsidR="00E8125A" w:rsidRPr="00E8125A" w:rsidRDefault="00E8125A" w:rsidP="00E8125A">
      <w:pPr>
        <w:pStyle w:val="Default"/>
        <w:jc w:val="both"/>
      </w:pPr>
    </w:p>
    <w:p w:rsidR="004C0D0B" w:rsidRDefault="00916C71" w:rsidP="00E8125A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E8125A">
        <w:rPr>
          <w:b/>
          <w:bCs/>
          <w:i/>
          <w:iCs/>
        </w:rPr>
        <w:t xml:space="preserve">. </w:t>
      </w:r>
      <w:r w:rsidR="00E8125A" w:rsidRPr="00E8125A">
        <w:rPr>
          <w:b/>
          <w:bCs/>
          <w:i/>
          <w:iCs/>
        </w:rPr>
        <w:t xml:space="preserve">Перечень требуемых для участия в </w:t>
      </w:r>
      <w:r w:rsidR="004C0D0B">
        <w:rPr>
          <w:b/>
          <w:bCs/>
          <w:i/>
          <w:iCs/>
        </w:rPr>
        <w:t>аукционе</w:t>
      </w:r>
      <w:r w:rsidR="00E8125A" w:rsidRPr="00E8125A">
        <w:rPr>
          <w:b/>
          <w:bCs/>
          <w:i/>
          <w:iCs/>
        </w:rPr>
        <w:t xml:space="preserve"> документов </w:t>
      </w:r>
    </w:p>
    <w:p w:rsidR="00E8125A" w:rsidRPr="00E8125A" w:rsidRDefault="00E8125A" w:rsidP="00E8125A">
      <w:pPr>
        <w:pStyle w:val="Default"/>
        <w:jc w:val="center"/>
      </w:pPr>
      <w:r w:rsidRPr="00E8125A">
        <w:rPr>
          <w:b/>
          <w:bCs/>
          <w:i/>
          <w:iCs/>
        </w:rPr>
        <w:t>и требования к их оформлению</w:t>
      </w:r>
    </w:p>
    <w:p w:rsidR="004C0D0B" w:rsidRDefault="004C0D0B" w:rsidP="00E8125A">
      <w:pPr>
        <w:pStyle w:val="Default"/>
      </w:pP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1. Заявка в двух экземплярах (каждый из которых распечатывается на одном листе с двух сторон) по форме, представленной в приложении к настоящему информационному сообщению.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E8125A" w:rsidRPr="00E8125A">
        <w:t>,</w:t>
      </w:r>
      <w:proofErr w:type="gramEnd"/>
      <w:r w:rsidR="00E8125A" w:rsidRPr="00E8125A">
        <w:t xml:space="preserve"> если доверенность на осуществление действий от имени </w:t>
      </w:r>
      <w:r w:rsidR="00E8125A">
        <w:t>пр</w:t>
      </w:r>
      <w:r w:rsidR="00E8125A" w:rsidRPr="00E8125A">
        <w:t>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3. Претенденты – физические лица предъявляют документ, удостоверяющий личность, или представляют копии всех его листов.</w:t>
      </w:r>
    </w:p>
    <w:p w:rsidR="00E8125A" w:rsidRPr="00E8125A" w:rsidRDefault="00E8125A" w:rsidP="004C0D0B">
      <w:pPr>
        <w:pStyle w:val="Default"/>
        <w:jc w:val="both"/>
      </w:pPr>
      <w:r w:rsidRPr="00E8125A">
        <w:t>Претенденты – юридические лица дополнительно представляют:</w:t>
      </w:r>
    </w:p>
    <w:p w:rsidR="00E8125A" w:rsidRPr="00E8125A" w:rsidRDefault="00E8125A" w:rsidP="004C0D0B">
      <w:pPr>
        <w:pStyle w:val="Default"/>
        <w:jc w:val="both"/>
      </w:pPr>
      <w:r w:rsidRPr="00E8125A">
        <w:t>- заверенные копии учредительных документов;</w:t>
      </w:r>
    </w:p>
    <w:p w:rsidR="00E8125A" w:rsidRPr="00E8125A" w:rsidRDefault="00E8125A" w:rsidP="004C0D0B">
      <w:pPr>
        <w:pStyle w:val="Default"/>
        <w:jc w:val="both"/>
      </w:pPr>
      <w:r w:rsidRPr="00E8125A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125A" w:rsidRPr="00E8125A" w:rsidRDefault="00E8125A" w:rsidP="004C0D0B">
      <w:pPr>
        <w:pStyle w:val="Default"/>
        <w:jc w:val="both"/>
      </w:pPr>
      <w:r w:rsidRPr="00E8125A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4. Опись представленных документов, подписанная претендентом или его уполномоченным представителем в двух экземплярах (каждый из которых распечатывается на одном листе, а в случае необходимости – на одном листе с двух сторон) по форме, представленной в приложении к настоящему информационному сообщению.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Заявки подаются одновременно с полным комплектом документов, установленным в настоящем информационном сообщении.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лица, при наличии печати) и подписаны претендентом или его представителем.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E8125A" w:rsidRPr="00E8125A" w:rsidRDefault="004C0D0B" w:rsidP="004C0D0B">
      <w:pPr>
        <w:pStyle w:val="Default"/>
        <w:jc w:val="both"/>
      </w:pPr>
      <w:r>
        <w:tab/>
      </w:r>
      <w:r w:rsidR="00E8125A" w:rsidRPr="00E8125A"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</w:t>
      </w:r>
      <w:r w:rsidR="00E8125A" w:rsidRPr="00E8125A">
        <w:lastRenderedPageBreak/>
        <w:t xml:space="preserve">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</w:t>
      </w:r>
      <w:r>
        <w:t>аукционе</w:t>
      </w:r>
      <w:r w:rsidR="00E8125A" w:rsidRPr="00E8125A">
        <w:t>.</w:t>
      </w:r>
    </w:p>
    <w:p w:rsidR="00E8125A" w:rsidRDefault="004C0D0B" w:rsidP="004C0D0B">
      <w:pPr>
        <w:pStyle w:val="Default"/>
        <w:jc w:val="both"/>
      </w:pPr>
      <w:r>
        <w:tab/>
      </w:r>
      <w:r w:rsidR="00E8125A" w:rsidRPr="00E8125A">
        <w:t>Не подлежат рассмотрению документы, исполненные карандашом, имеющие подчистки, приписки, иные неоговоренные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8125A" w:rsidRPr="00E8125A" w:rsidRDefault="00E8125A" w:rsidP="00E8125A">
      <w:pPr>
        <w:pStyle w:val="Default"/>
        <w:jc w:val="both"/>
      </w:pPr>
    </w:p>
    <w:p w:rsidR="00E8125A" w:rsidRPr="00E8125A" w:rsidRDefault="00916C71" w:rsidP="00E8125A">
      <w:pPr>
        <w:pStyle w:val="Default"/>
        <w:jc w:val="center"/>
        <w:rPr>
          <w:i/>
        </w:rPr>
      </w:pPr>
      <w:r>
        <w:rPr>
          <w:b/>
          <w:bCs/>
          <w:sz w:val="23"/>
          <w:szCs w:val="23"/>
          <w:lang w:val="en-US"/>
        </w:rPr>
        <w:t>I</w:t>
      </w:r>
      <w:r w:rsidR="00E8125A">
        <w:rPr>
          <w:b/>
          <w:bCs/>
          <w:sz w:val="23"/>
          <w:szCs w:val="23"/>
        </w:rPr>
        <w:t xml:space="preserve">V. </w:t>
      </w:r>
      <w:r w:rsidR="00E8125A" w:rsidRPr="00E8125A">
        <w:rPr>
          <w:b/>
          <w:bCs/>
          <w:i/>
        </w:rPr>
        <w:t xml:space="preserve">Определение участников </w:t>
      </w:r>
      <w:r w:rsidR="004C0D0B">
        <w:rPr>
          <w:b/>
          <w:bCs/>
          <w:i/>
        </w:rPr>
        <w:t>аукциона</w:t>
      </w:r>
    </w:p>
    <w:p w:rsidR="004C0D0B" w:rsidRDefault="004C0D0B" w:rsidP="00E8125A">
      <w:pPr>
        <w:pStyle w:val="Default"/>
        <w:jc w:val="both"/>
        <w:rPr>
          <w:sz w:val="23"/>
          <w:szCs w:val="23"/>
        </w:rPr>
      </w:pPr>
    </w:p>
    <w:p w:rsidR="009E5434" w:rsidRDefault="004C0D0B" w:rsidP="00E8125A">
      <w:pPr>
        <w:pStyle w:val="Default"/>
        <w:jc w:val="both"/>
      </w:pPr>
      <w:r>
        <w:rPr>
          <w:sz w:val="23"/>
          <w:szCs w:val="23"/>
        </w:rPr>
        <w:tab/>
      </w:r>
      <w:proofErr w:type="gramStart"/>
      <w:r w:rsidR="00E8125A" w:rsidRPr="00C07C37">
        <w:t xml:space="preserve">В указанный в настоящем информационном сообщении день определения участников </w:t>
      </w:r>
      <w:r>
        <w:t>аукциона</w:t>
      </w:r>
      <w:r w:rsidR="00E8125A" w:rsidRPr="00C07C37">
        <w:t xml:space="preserve"> продавец рассматривает заявки и документы претендентов, в отношении которых установлен факт поступления задатков на основании выписки с соответствующего счета, указанного в настоящем информационном сообщении. </w:t>
      </w:r>
      <w:proofErr w:type="gramEnd"/>
    </w:p>
    <w:p w:rsidR="009E5434" w:rsidRDefault="009E5434" w:rsidP="00E8125A">
      <w:pPr>
        <w:pStyle w:val="Default"/>
        <w:jc w:val="both"/>
      </w:pPr>
      <w:r>
        <w:tab/>
      </w:r>
      <w:r w:rsidR="00E8125A" w:rsidRPr="00C07C37">
        <w:t xml:space="preserve">По результатам рассмотрения заявок и документов продавец принимает решение о признании претендентов участниками </w:t>
      </w:r>
      <w:r>
        <w:t>аукциона</w:t>
      </w:r>
      <w:r w:rsidR="00E8125A" w:rsidRPr="00C07C37">
        <w:t xml:space="preserve"> или об отказе в допуске претендентов к участию в </w:t>
      </w:r>
      <w:r>
        <w:t>аукционе</w:t>
      </w:r>
      <w:r w:rsidR="00E8125A" w:rsidRPr="00C07C37">
        <w:t xml:space="preserve">. </w:t>
      </w:r>
    </w:p>
    <w:p w:rsidR="00E8125A" w:rsidRPr="00C07C37" w:rsidRDefault="009E5434" w:rsidP="009E5434">
      <w:pPr>
        <w:pStyle w:val="Default"/>
        <w:jc w:val="both"/>
      </w:pPr>
      <w:r>
        <w:tab/>
      </w:r>
      <w:r w:rsidR="00E8125A" w:rsidRPr="00C07C37">
        <w:t xml:space="preserve">Претендент не допускается к участию в </w:t>
      </w:r>
      <w:r>
        <w:t xml:space="preserve">аукционе </w:t>
      </w:r>
      <w:r w:rsidR="00E8125A" w:rsidRPr="00C07C37">
        <w:t xml:space="preserve">по следующим основаниям: </w:t>
      </w:r>
    </w:p>
    <w:p w:rsidR="009E5434" w:rsidRPr="009E5434" w:rsidRDefault="009E5434" w:rsidP="009E5434">
      <w:pPr>
        <w:pStyle w:val="Default"/>
        <w:jc w:val="both"/>
      </w:pPr>
      <w:r>
        <w:tab/>
        <w:t xml:space="preserve">- </w:t>
      </w:r>
      <w:r w:rsidRPr="009E5434"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E5434" w:rsidRPr="009E5434" w:rsidRDefault="009E5434" w:rsidP="009E5434">
      <w:pPr>
        <w:pStyle w:val="Default"/>
        <w:jc w:val="both"/>
      </w:pPr>
      <w:r>
        <w:tab/>
        <w:t xml:space="preserve">- </w:t>
      </w:r>
      <w:r w:rsidRPr="009E5434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E5434" w:rsidRPr="009E5434" w:rsidRDefault="009E5434" w:rsidP="009E5434">
      <w:pPr>
        <w:pStyle w:val="Default"/>
        <w:jc w:val="both"/>
      </w:pPr>
      <w:r>
        <w:tab/>
        <w:t xml:space="preserve">- </w:t>
      </w:r>
      <w:r w:rsidRPr="009E5434">
        <w:t>заявка подана лицом, не уполномоченным претендентом на осуществление таких действий;</w:t>
      </w:r>
    </w:p>
    <w:p w:rsidR="009E5434" w:rsidRPr="009E5434" w:rsidRDefault="009E5434" w:rsidP="009E5434">
      <w:pPr>
        <w:pStyle w:val="Default"/>
        <w:jc w:val="both"/>
      </w:pPr>
      <w:r>
        <w:tab/>
        <w:t xml:space="preserve">- </w:t>
      </w:r>
      <w:r w:rsidRPr="009E5434">
        <w:t>не подтверждено поступление в установленный срок задатка на счета, указанные в информационном сообщении.</w:t>
      </w:r>
    </w:p>
    <w:p w:rsidR="0013626E" w:rsidRPr="0013626E" w:rsidRDefault="0013626E" w:rsidP="00E8125A">
      <w:pPr>
        <w:pStyle w:val="Default"/>
        <w:jc w:val="both"/>
      </w:pPr>
      <w:r w:rsidRPr="00AE75F1">
        <w:tab/>
      </w:r>
      <w:r w:rsidR="009E5434" w:rsidRPr="009E5434">
        <w:t>Перечень оснований отказа претенденту в участии в аукционе является исчерпывающим.</w:t>
      </w:r>
    </w:p>
    <w:p w:rsidR="00E8125A" w:rsidRPr="00C07C37" w:rsidRDefault="0013626E" w:rsidP="00E8125A">
      <w:pPr>
        <w:pStyle w:val="Default"/>
        <w:jc w:val="both"/>
      </w:pPr>
      <w:r w:rsidRPr="00AE75F1">
        <w:tab/>
      </w:r>
      <w:r w:rsidR="00E8125A" w:rsidRPr="00C07C37">
        <w:t>Заявки, поступившие по истечении срока приема, указанного в информационном сообщении о проведен</w:t>
      </w:r>
      <w:proofErr w:type="gramStart"/>
      <w:r w:rsidR="00E8125A" w:rsidRPr="00C07C37">
        <w:t xml:space="preserve">ии </w:t>
      </w:r>
      <w:r>
        <w:t>ау</w:t>
      </w:r>
      <w:proofErr w:type="gramEnd"/>
      <w:r>
        <w:t>кциона</w:t>
      </w:r>
      <w:r w:rsidR="00E8125A" w:rsidRPr="00C07C37">
        <w:t xml:space="preserve">, вместе с описями, на которых делается отметка об отказе в принятии документов, возвращаются претендентам или их уполномоченным представителям под расписку. </w:t>
      </w:r>
    </w:p>
    <w:p w:rsidR="00E8125A" w:rsidRPr="00C07C37" w:rsidRDefault="0013626E" w:rsidP="00E8125A">
      <w:pPr>
        <w:pStyle w:val="Default"/>
        <w:jc w:val="both"/>
      </w:pPr>
      <w:r>
        <w:tab/>
      </w:r>
      <w:r w:rsidR="00E8125A" w:rsidRPr="00C07C37">
        <w:t xml:space="preserve">Претенденты, признанные участниками </w:t>
      </w:r>
      <w:r>
        <w:t>аукциона</w:t>
      </w:r>
      <w:r w:rsidR="00E8125A" w:rsidRPr="00C07C37">
        <w:t xml:space="preserve">, и претенденты, не допущенные к участию в </w:t>
      </w:r>
      <w:r>
        <w:t>аукционе</w:t>
      </w:r>
      <w:r w:rsidR="00E8125A" w:rsidRPr="00C07C37">
        <w:t xml:space="preserve">, уведомляются об этом 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 </w:t>
      </w:r>
      <w:r>
        <w:tab/>
      </w:r>
      <w:r w:rsidR="00E8125A" w:rsidRPr="00C07C37">
        <w:t xml:space="preserve">Претендент приобретает статус участника </w:t>
      </w:r>
      <w:r>
        <w:t>аукциона</w:t>
      </w:r>
      <w:r w:rsidR="00E8125A" w:rsidRPr="00C07C37">
        <w:t xml:space="preserve"> с момента оформления продавцом протокола о признании претендентов участниками </w:t>
      </w:r>
      <w:r>
        <w:t>аукциона</w:t>
      </w:r>
      <w:r w:rsidR="00E8125A" w:rsidRPr="00C07C37">
        <w:t xml:space="preserve">. </w:t>
      </w:r>
    </w:p>
    <w:p w:rsidR="00AE797E" w:rsidRPr="00C07C37" w:rsidRDefault="0013626E" w:rsidP="00C07C37">
      <w:pPr>
        <w:jc w:val="both"/>
        <w:rPr>
          <w:color w:val="000000"/>
        </w:rPr>
      </w:pPr>
      <w:r>
        <w:rPr>
          <w:color w:val="000000"/>
        </w:rPr>
        <w:tab/>
      </w:r>
      <w:r w:rsidR="00AE797E" w:rsidRPr="00C07C37">
        <w:rPr>
          <w:color w:val="000000"/>
        </w:rPr>
        <w:t>Информация об отказе в допуске к участию в</w:t>
      </w:r>
      <w:r w:rsidR="00C07C37">
        <w:rPr>
          <w:color w:val="000000"/>
        </w:rPr>
        <w:t xml:space="preserve"> </w:t>
      </w:r>
      <w:r>
        <w:rPr>
          <w:color w:val="000000"/>
        </w:rPr>
        <w:t>аукционе</w:t>
      </w:r>
      <w:r w:rsidR="00AE797E" w:rsidRPr="00C07C37">
        <w:rPr>
          <w:color w:val="000000"/>
        </w:rPr>
        <w:t xml:space="preserve"> размещается на </w:t>
      </w:r>
      <w:hyperlink r:id="rId9" w:history="1">
        <w:r w:rsidR="00AE797E" w:rsidRPr="00C07C37">
          <w:rPr>
            <w:color w:val="000000"/>
          </w:rPr>
          <w:t>официальных сайтах</w:t>
        </w:r>
      </w:hyperlink>
      <w:r w:rsidR="00AE797E" w:rsidRPr="00C07C37">
        <w:rPr>
          <w:color w:val="000000"/>
        </w:rPr>
        <w:t xml:space="preserve"> в сети «Интернет», на котором размещается настоящее информационное сообщение, в срок не позднее рабочего дня, следующего за днем принятия указанного решения.</w:t>
      </w:r>
    </w:p>
    <w:p w:rsidR="00AE797E" w:rsidRDefault="00AE797E" w:rsidP="00AE797E">
      <w:pPr>
        <w:ind w:firstLine="720"/>
        <w:jc w:val="both"/>
        <w:rPr>
          <w:i/>
        </w:rPr>
      </w:pPr>
    </w:p>
    <w:p w:rsidR="00E8125A" w:rsidRPr="003D2383" w:rsidRDefault="00E8125A" w:rsidP="003D2383">
      <w:pPr>
        <w:ind w:firstLine="720"/>
        <w:jc w:val="center"/>
        <w:rPr>
          <w:b/>
          <w:i/>
        </w:rPr>
      </w:pPr>
      <w:r w:rsidRPr="003D2383">
        <w:rPr>
          <w:b/>
          <w:bCs/>
          <w:i/>
        </w:rPr>
        <w:t xml:space="preserve">V. Порядок проведения </w:t>
      </w:r>
      <w:r w:rsidR="0013626E">
        <w:rPr>
          <w:b/>
          <w:bCs/>
          <w:i/>
        </w:rPr>
        <w:t>аукциона</w:t>
      </w:r>
    </w:p>
    <w:p w:rsidR="0013626E" w:rsidRDefault="00C07C37" w:rsidP="003D2383">
      <w:pPr>
        <w:pStyle w:val="Default"/>
        <w:jc w:val="both"/>
      </w:pPr>
      <w:r>
        <w:t xml:space="preserve">      </w:t>
      </w:r>
    </w:p>
    <w:p w:rsidR="00E8125A" w:rsidRPr="003D2383" w:rsidRDefault="0013626E" w:rsidP="003D2383">
      <w:pPr>
        <w:pStyle w:val="Default"/>
        <w:jc w:val="both"/>
      </w:pPr>
      <w:r>
        <w:tab/>
      </w:r>
      <w:r w:rsidR="00E8125A" w:rsidRPr="003D2383">
        <w:t xml:space="preserve">Продажа имущества </w:t>
      </w:r>
      <w:r>
        <w:t>на аукционе</w:t>
      </w:r>
      <w:r w:rsidR="00E8125A" w:rsidRPr="003D2383">
        <w:t xml:space="preserve"> начинается в установленный в настоящем информационном сообщении день и час с объявления уполномоченным представителем продавца об открыт</w:t>
      </w:r>
      <w:proofErr w:type="gramStart"/>
      <w:r w:rsidR="00E8125A" w:rsidRPr="003D2383">
        <w:t xml:space="preserve">ии </w:t>
      </w:r>
      <w:r>
        <w:t>ау</w:t>
      </w:r>
      <w:proofErr w:type="gramEnd"/>
      <w:r>
        <w:t>кциона</w:t>
      </w:r>
      <w:r w:rsidR="00E8125A" w:rsidRPr="003D2383">
        <w:t xml:space="preserve"> и приглашения участникам получить карточки участников </w:t>
      </w:r>
      <w:r>
        <w:t>аукциона</w:t>
      </w:r>
      <w:r w:rsidR="00E8125A" w:rsidRPr="003D2383">
        <w:t xml:space="preserve"> с номером, присвоенным продавцом, и занять свои места в зале проведения </w:t>
      </w:r>
      <w:r>
        <w:t>аукциона</w:t>
      </w:r>
      <w:r w:rsidR="00E8125A" w:rsidRPr="003D2383">
        <w:t xml:space="preserve">. </w:t>
      </w:r>
    </w:p>
    <w:p w:rsidR="0013626E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П</w:t>
      </w:r>
      <w:r w:rsidR="0013626E">
        <w:t>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13626E" w:rsidRDefault="0013626E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"Шаг аукциона" устанавливается продавцом в фиксированной сумме, составляющей не более 5 процентов начальной цены продажи, и не изме</w:t>
      </w:r>
      <w:r w:rsidR="004B14EA">
        <w:t>няется в течение всего аукциона.</w:t>
      </w:r>
    </w:p>
    <w:p w:rsidR="0013626E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П</w:t>
      </w:r>
      <w:r w:rsidR="0013626E">
        <w:t>осле оглашения аукционистом начальной цены продажи участникам аукциона предлагается заявить э</w:t>
      </w:r>
      <w:r>
        <w:t>ту цену путем поднятия карточек.</w:t>
      </w:r>
    </w:p>
    <w:p w:rsidR="0013626E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П</w:t>
      </w:r>
      <w:r w:rsidR="0013626E">
        <w:t xml:space="preserve">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="0013626E">
        <w:t>заявляется</w:t>
      </w:r>
      <w:proofErr w:type="gramEnd"/>
      <w:r w:rsidR="0013626E"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="0013626E">
        <w:t>заявляется</w:t>
      </w:r>
      <w:proofErr w:type="gramEnd"/>
      <w:r w:rsidR="0013626E">
        <w:t xml:space="preserve"> участниками аукциона путем п</w:t>
      </w:r>
      <w:r>
        <w:t>однятия карточек и ее оглашения.</w:t>
      </w:r>
    </w:p>
    <w:p w:rsidR="0013626E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А</w:t>
      </w:r>
      <w:r w:rsidR="0013626E">
        <w:t>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</w:t>
      </w:r>
      <w:r>
        <w:t>ующую цену, аукцион завершается.</w:t>
      </w:r>
    </w:p>
    <w:p w:rsidR="004B14EA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П</w:t>
      </w:r>
      <w:r w:rsidR="0013626E">
        <w:t>о завершен</w:t>
      </w:r>
      <w:proofErr w:type="gramStart"/>
      <w:r w:rsidR="0013626E">
        <w:t>ии ау</w:t>
      </w:r>
      <w:proofErr w:type="gramEnd"/>
      <w:r w:rsidR="0013626E">
        <w:t xml:space="preserve"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</w:t>
      </w:r>
      <w:r>
        <w:t>названы аукционистом последними.</w:t>
      </w:r>
    </w:p>
    <w:p w:rsidR="0013626E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Ц</w:t>
      </w:r>
      <w:r w:rsidR="0013626E">
        <w:t>ена имущества, предложенная победителем аукциона, заносится в протокол об итогах аукциона, составляемый в 2 экземплярах</w:t>
      </w:r>
      <w:r>
        <w:t>,</w:t>
      </w:r>
      <w:r w:rsidRPr="004B14EA">
        <w:t xml:space="preserve"> один из которых хранится у продавца, другой вручается победителю продажи (одновременно с уведомлением о признании его победителем продажи) под роспись.</w:t>
      </w:r>
    </w:p>
    <w:p w:rsidR="0013626E" w:rsidRDefault="0013626E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13626E" w:rsidRDefault="0013626E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Если при проведении аукциона продавцом проводились фотографирование, ауди</w:t>
      </w:r>
      <w:proofErr w:type="gramStart"/>
      <w:r>
        <w:t>о-</w:t>
      </w:r>
      <w:proofErr w:type="gramEnd"/>
      <w: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t>о-</w:t>
      </w:r>
      <w:proofErr w:type="gramEnd"/>
      <w: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13626E" w:rsidRDefault="004B14EA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Е</w:t>
      </w:r>
      <w:r w:rsidR="0013626E">
        <w:t>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3626E" w:rsidRDefault="0013626E" w:rsidP="0013626E">
      <w:pPr>
        <w:autoSpaceDE w:val="0"/>
        <w:autoSpaceDN w:val="0"/>
        <w:adjustRightInd w:val="0"/>
        <w:spacing w:before="240"/>
        <w:ind w:firstLine="540"/>
        <w:jc w:val="both"/>
      </w:pPr>
      <w: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13626E" w:rsidRDefault="0013626E" w:rsidP="003D2383">
      <w:pPr>
        <w:pStyle w:val="Default"/>
        <w:jc w:val="both"/>
      </w:pPr>
    </w:p>
    <w:p w:rsidR="003D2383" w:rsidRPr="003D2383" w:rsidRDefault="003D2383" w:rsidP="004B14EA">
      <w:pPr>
        <w:pStyle w:val="Default"/>
        <w:jc w:val="center"/>
        <w:rPr>
          <w:i/>
        </w:rPr>
      </w:pPr>
      <w:r w:rsidRPr="003D2383">
        <w:rPr>
          <w:b/>
          <w:bCs/>
          <w:i/>
        </w:rPr>
        <w:t xml:space="preserve">VI. Порядок заключения договора купли-продажи </w:t>
      </w:r>
      <w:r w:rsidR="00C07C37">
        <w:rPr>
          <w:b/>
          <w:bCs/>
          <w:i/>
        </w:rPr>
        <w:t xml:space="preserve">имущества </w:t>
      </w:r>
      <w:r w:rsidRPr="003D2383">
        <w:rPr>
          <w:b/>
          <w:bCs/>
          <w:i/>
        </w:rPr>
        <w:t xml:space="preserve">по итогам </w:t>
      </w:r>
      <w:r w:rsidR="004B14EA">
        <w:rPr>
          <w:b/>
          <w:bCs/>
          <w:i/>
        </w:rPr>
        <w:t>аукциона</w:t>
      </w:r>
      <w:r w:rsidRPr="003D2383">
        <w:rPr>
          <w:b/>
          <w:bCs/>
          <w:i/>
        </w:rPr>
        <w:t xml:space="preserve"> </w:t>
      </w:r>
    </w:p>
    <w:p w:rsidR="004B14EA" w:rsidRDefault="00C07C37" w:rsidP="003D2383">
      <w:pPr>
        <w:pStyle w:val="Default"/>
        <w:jc w:val="both"/>
      </w:pPr>
      <w:r>
        <w:t xml:space="preserve">      </w:t>
      </w:r>
    </w:p>
    <w:p w:rsidR="003D2383" w:rsidRPr="003D2383" w:rsidRDefault="004B14EA" w:rsidP="003D2383">
      <w:pPr>
        <w:pStyle w:val="Default"/>
        <w:jc w:val="both"/>
      </w:pPr>
      <w:r>
        <w:tab/>
      </w:r>
      <w:r w:rsidR="003D2383" w:rsidRPr="003D2383">
        <w:t xml:space="preserve">Договор купли-продажи </w:t>
      </w:r>
      <w:r w:rsidR="003D2383">
        <w:t>муниципального</w:t>
      </w:r>
      <w:r w:rsidR="003D2383" w:rsidRPr="003D2383">
        <w:t xml:space="preserve"> имущества заключается между продавцом и победителем </w:t>
      </w:r>
      <w:r>
        <w:t>аукциона</w:t>
      </w:r>
      <w:r w:rsidR="003D2383" w:rsidRPr="003D2383">
        <w:t xml:space="preserve"> в установленном законодательством порядке в течение пяти рабочих дней </w:t>
      </w:r>
      <w:proofErr w:type="gramStart"/>
      <w:r w:rsidR="003D2383" w:rsidRPr="003D2383">
        <w:t>с даты подведения</w:t>
      </w:r>
      <w:proofErr w:type="gramEnd"/>
      <w:r w:rsidR="003D2383" w:rsidRPr="003D2383">
        <w:t xml:space="preserve"> итогов </w:t>
      </w:r>
      <w:r>
        <w:t>аукциона</w:t>
      </w:r>
      <w:r w:rsidR="003D2383" w:rsidRPr="003D2383">
        <w:t xml:space="preserve">. </w:t>
      </w:r>
    </w:p>
    <w:p w:rsidR="003D2383" w:rsidRPr="003D2383" w:rsidRDefault="004B14EA" w:rsidP="003D2383">
      <w:pPr>
        <w:pStyle w:val="Default"/>
        <w:jc w:val="both"/>
      </w:pPr>
      <w:r>
        <w:lastRenderedPageBreak/>
        <w:tab/>
      </w:r>
      <w:r w:rsidR="003D2383" w:rsidRPr="003D2383"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продажи аннулируются продавцом. </w:t>
      </w:r>
    </w:p>
    <w:p w:rsidR="004B14EA" w:rsidRPr="004B14EA" w:rsidRDefault="004B14EA" w:rsidP="004B14EA">
      <w:pPr>
        <w:jc w:val="both"/>
      </w:pPr>
      <w:r>
        <w:tab/>
      </w:r>
      <w:r w:rsidR="003D2383" w:rsidRPr="003D2383">
        <w:t xml:space="preserve">Оплата </w:t>
      </w:r>
      <w:r w:rsidR="003D2383">
        <w:t>имущества</w:t>
      </w:r>
      <w:r w:rsidR="003D2383" w:rsidRPr="003D2383">
        <w:t xml:space="preserve"> покупателем производится в порядке и сроки, установленные договором купли-продажи </w:t>
      </w:r>
      <w:r w:rsidR="00C07C37">
        <w:t>муниципального</w:t>
      </w:r>
      <w:r w:rsidR="003D2383" w:rsidRPr="003D2383">
        <w:t xml:space="preserve"> имущества, но не позднее тридцати рабочих дней со дня заключения договора купли-продажи. Денежные средства в счет оплаты приватизируемого имущества подлежат перечислению (единовременно в безналичном порядке) победителем </w:t>
      </w:r>
      <w:r>
        <w:t>аукциона</w:t>
      </w:r>
      <w:r w:rsidR="003D2383" w:rsidRPr="003D2383">
        <w:t xml:space="preserve"> в </w:t>
      </w:r>
      <w:r w:rsidR="003D2383">
        <w:t>муниципальный</w:t>
      </w:r>
      <w:r w:rsidR="003D2383" w:rsidRPr="003D2383">
        <w:t xml:space="preserve"> бюджет на счет по следующим реквизитам: </w:t>
      </w:r>
      <w:r w:rsidRPr="004B14EA">
        <w:t xml:space="preserve">Получатель УФК по Новосибирской области (администрация Доволенского сельсовета  Доволенского района Новосибирской области, л/с 04513009050; ИНН  5420100590; КПП 542001001; ОКТМО 50610407; БИК 045004001; </w:t>
      </w:r>
      <w:proofErr w:type="gramStart"/>
      <w:r w:rsidRPr="004B14EA">
        <w:t>р</w:t>
      </w:r>
      <w:proofErr w:type="gramEnd"/>
      <w:r w:rsidRPr="004B14EA">
        <w:t>/</w:t>
      </w:r>
      <w:proofErr w:type="spellStart"/>
      <w:r w:rsidRPr="004B14EA">
        <w:t>сч</w:t>
      </w:r>
      <w:proofErr w:type="spellEnd"/>
      <w:r w:rsidRPr="004B14EA">
        <w:t xml:space="preserve">   401 018 109 000 000 100 01; КБК 503 114 020 53 10 0000 410;  Банк получателя – Сибирское ГУ Банка России г. Новосибирск. </w:t>
      </w:r>
    </w:p>
    <w:p w:rsidR="003D2383" w:rsidRPr="003D2383" w:rsidRDefault="004B14EA" w:rsidP="004B14EA">
      <w:pPr>
        <w:jc w:val="both"/>
      </w:pPr>
      <w:r>
        <w:tab/>
      </w:r>
      <w:r w:rsidR="003D2383" w:rsidRPr="003D2383">
        <w:t xml:space="preserve">Задаток, перечисленный покупателем для участия в продаже, засчитывается в счет оплаты </w:t>
      </w:r>
      <w:r w:rsidR="00C07C37">
        <w:t>имущества</w:t>
      </w:r>
      <w:r w:rsidR="003D2383" w:rsidRPr="003D2383">
        <w:t xml:space="preserve">. </w:t>
      </w:r>
    </w:p>
    <w:p w:rsidR="003D2383" w:rsidRDefault="004B14EA" w:rsidP="003D2383">
      <w:pPr>
        <w:pStyle w:val="Default"/>
        <w:jc w:val="both"/>
      </w:pPr>
      <w:r>
        <w:tab/>
      </w:r>
      <w:r w:rsidR="003D2383" w:rsidRPr="003D2383">
        <w:t xml:space="preserve">Все поля платежного поручения обязательны к заполнению. </w:t>
      </w:r>
    </w:p>
    <w:p w:rsidR="006B7244" w:rsidRPr="003D2383" w:rsidRDefault="006B7244" w:rsidP="003D2383">
      <w:pPr>
        <w:pStyle w:val="Default"/>
        <w:jc w:val="both"/>
      </w:pPr>
    </w:p>
    <w:p w:rsidR="003D2383" w:rsidRPr="00F43498" w:rsidRDefault="003D2383" w:rsidP="00F43498">
      <w:pPr>
        <w:pStyle w:val="Default"/>
        <w:jc w:val="center"/>
        <w:rPr>
          <w:i/>
        </w:rPr>
      </w:pPr>
      <w:r w:rsidRPr="00F43498">
        <w:rPr>
          <w:b/>
          <w:bCs/>
          <w:i/>
        </w:rPr>
        <w:t xml:space="preserve">VII. Переход права собственности на </w:t>
      </w:r>
      <w:r w:rsidR="006B7244" w:rsidRPr="00F43498">
        <w:rPr>
          <w:b/>
          <w:bCs/>
          <w:i/>
        </w:rPr>
        <w:t>имуществ</w:t>
      </w:r>
      <w:r w:rsidR="00C07C37">
        <w:rPr>
          <w:b/>
          <w:bCs/>
          <w:i/>
        </w:rPr>
        <w:t>о</w:t>
      </w:r>
    </w:p>
    <w:p w:rsidR="004B14EA" w:rsidRDefault="00C07C37" w:rsidP="003D2383">
      <w:pPr>
        <w:pStyle w:val="Default"/>
        <w:jc w:val="both"/>
      </w:pPr>
      <w:r>
        <w:t xml:space="preserve">     </w:t>
      </w:r>
    </w:p>
    <w:p w:rsidR="003D2383" w:rsidRPr="003D2383" w:rsidRDefault="004B14EA" w:rsidP="003D2383">
      <w:pPr>
        <w:pStyle w:val="Default"/>
        <w:jc w:val="both"/>
      </w:pPr>
      <w:r>
        <w:tab/>
        <w:t>П</w:t>
      </w:r>
      <w:r w:rsidR="003D2383" w:rsidRPr="003D2383">
        <w:t xml:space="preserve">раво собственности на </w:t>
      </w:r>
      <w:r w:rsidR="006B7244">
        <w:t>имущество</w:t>
      </w:r>
      <w:r w:rsidR="003D2383" w:rsidRPr="003D2383"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</w:t>
      </w:r>
      <w:r w:rsidR="006B7244">
        <w:t xml:space="preserve"> имущества</w:t>
      </w:r>
      <w:r w:rsidR="003D2383" w:rsidRPr="003D2383">
        <w:t>. Факт оплаты подтверждается выпиской со счета о поступлении сре</w:t>
      </w:r>
      <w:proofErr w:type="gramStart"/>
      <w:r w:rsidR="003D2383" w:rsidRPr="003D2383">
        <w:t>дств в р</w:t>
      </w:r>
      <w:proofErr w:type="gramEnd"/>
      <w:r w:rsidR="003D2383" w:rsidRPr="003D2383">
        <w:t xml:space="preserve">азмере и сроки, указанные в договоре купли-продажи. </w:t>
      </w:r>
    </w:p>
    <w:p w:rsidR="00F43498" w:rsidRDefault="00770F1A" w:rsidP="003D2383">
      <w:pPr>
        <w:pStyle w:val="Default"/>
        <w:jc w:val="both"/>
      </w:pPr>
      <w:r>
        <w:tab/>
      </w:r>
      <w:r w:rsidR="003D2383" w:rsidRPr="003D2383">
        <w:t xml:space="preserve">Оплата услуг регистратора </w:t>
      </w:r>
      <w:proofErr w:type="gramStart"/>
      <w:r w:rsidR="003D2383" w:rsidRPr="003D2383">
        <w:t xml:space="preserve">за внесение записей в систему ведения реестра о передаче </w:t>
      </w:r>
      <w:r w:rsidR="006B7244">
        <w:t>имущества</w:t>
      </w:r>
      <w:r w:rsidR="003D2383" w:rsidRPr="003D2383">
        <w:t xml:space="preserve"> в результате </w:t>
      </w:r>
      <w:r w:rsidR="00F43498">
        <w:t>его</w:t>
      </w:r>
      <w:r w:rsidR="003D2383" w:rsidRPr="003D2383">
        <w:t xml:space="preserve"> купли-продажи в полном объеме</w:t>
      </w:r>
      <w:proofErr w:type="gramEnd"/>
      <w:r w:rsidR="003D2383" w:rsidRPr="003D2383">
        <w:t xml:space="preserve"> возлагается на покупателя.</w:t>
      </w:r>
    </w:p>
    <w:p w:rsidR="003D2383" w:rsidRPr="003D2383" w:rsidRDefault="003D2383" w:rsidP="003D2383">
      <w:pPr>
        <w:pStyle w:val="Default"/>
        <w:jc w:val="both"/>
      </w:pPr>
      <w:r w:rsidRPr="003D2383">
        <w:t xml:space="preserve"> </w:t>
      </w:r>
    </w:p>
    <w:p w:rsidR="003D2383" w:rsidRDefault="00916C71" w:rsidP="00F43498">
      <w:pPr>
        <w:pStyle w:val="Default"/>
        <w:jc w:val="center"/>
        <w:rPr>
          <w:b/>
          <w:bCs/>
          <w:i/>
        </w:rPr>
      </w:pPr>
      <w:r>
        <w:rPr>
          <w:b/>
          <w:bCs/>
          <w:i/>
          <w:lang w:val="en-US"/>
        </w:rPr>
        <w:t>VII</w:t>
      </w:r>
      <w:r w:rsidR="003D2383" w:rsidRPr="00F43498">
        <w:rPr>
          <w:b/>
          <w:bCs/>
          <w:i/>
        </w:rPr>
        <w:t>X. Заключительные положения</w:t>
      </w:r>
    </w:p>
    <w:p w:rsidR="00770F1A" w:rsidRPr="00F43498" w:rsidRDefault="00770F1A" w:rsidP="00F43498">
      <w:pPr>
        <w:pStyle w:val="Default"/>
        <w:jc w:val="center"/>
        <w:rPr>
          <w:i/>
        </w:rPr>
      </w:pPr>
    </w:p>
    <w:p w:rsidR="00C07C37" w:rsidRPr="00C07C37" w:rsidRDefault="00F43498" w:rsidP="00C07C37">
      <w:pPr>
        <w:pStyle w:val="af3"/>
        <w:numPr>
          <w:ilvl w:val="0"/>
          <w:numId w:val="8"/>
        </w:numPr>
        <w:tabs>
          <w:tab w:val="left" w:pos="700"/>
        </w:tabs>
        <w:jc w:val="center"/>
        <w:rPr>
          <w:b/>
          <w:bCs/>
          <w:i/>
          <w:color w:val="000000"/>
        </w:rPr>
      </w:pPr>
      <w:r w:rsidRPr="00C07C37">
        <w:rPr>
          <w:b/>
          <w:bCs/>
          <w:i/>
          <w:color w:val="000000"/>
        </w:rPr>
        <w:t xml:space="preserve">Порядок ознакомления покупателей с имуществом, иной </w:t>
      </w:r>
    </w:p>
    <w:p w:rsidR="00F43498" w:rsidRDefault="00F43498" w:rsidP="00C07C37">
      <w:pPr>
        <w:pStyle w:val="af3"/>
        <w:tabs>
          <w:tab w:val="left" w:pos="700"/>
        </w:tabs>
        <w:jc w:val="center"/>
      </w:pPr>
      <w:r w:rsidRPr="00C07C37">
        <w:rPr>
          <w:b/>
          <w:bCs/>
          <w:i/>
          <w:color w:val="000000"/>
        </w:rPr>
        <w:t>информацией, условиями договора купли-продажи имущества</w:t>
      </w:r>
      <w:r w:rsidRPr="00D75F2B">
        <w:t>:</w:t>
      </w:r>
    </w:p>
    <w:p w:rsidR="00770F1A" w:rsidRDefault="00770F1A" w:rsidP="00F43498">
      <w:pPr>
        <w:tabs>
          <w:tab w:val="left" w:pos="700"/>
        </w:tabs>
        <w:jc w:val="both"/>
      </w:pPr>
      <w:r>
        <w:tab/>
      </w:r>
    </w:p>
    <w:p w:rsidR="00F43498" w:rsidRPr="009A57F0" w:rsidRDefault="00770F1A" w:rsidP="00F43498">
      <w:pPr>
        <w:tabs>
          <w:tab w:val="left" w:pos="700"/>
        </w:tabs>
        <w:jc w:val="both"/>
      </w:pPr>
      <w:r>
        <w:tab/>
      </w:r>
      <w:proofErr w:type="gramStart"/>
      <w:r w:rsidR="00F43498" w:rsidRPr="004C4E11">
        <w:t>Ознакомиться с формой заявки, порядком определения победителей, условиями внесения задатка и проектом договора купли-продажи, нормативными актами, регламентирующими порядок проведения</w:t>
      </w:r>
      <w:r w:rsidR="001B4F4F">
        <w:t xml:space="preserve"> </w:t>
      </w:r>
      <w:r>
        <w:t>аукциона</w:t>
      </w:r>
      <w:r w:rsidR="00F43498" w:rsidRPr="004C4E11">
        <w:t xml:space="preserve">, а также с иными сведениями об объектах </w:t>
      </w:r>
      <w:r>
        <w:t xml:space="preserve">аукциона </w:t>
      </w:r>
      <w:r w:rsidR="00F43498" w:rsidRPr="004C4E11">
        <w:t xml:space="preserve">можно с момента приема заявок по адресу приема заявок, а также на официальном сайте администрации Доволенского сельсовета Доволенского района Новосибирской области </w:t>
      </w:r>
      <w:hyperlink r:id="rId10" w:history="1">
        <w:r w:rsidR="00F43498" w:rsidRPr="009A57F0">
          <w:t>www.admdovolnoe.ru</w:t>
        </w:r>
      </w:hyperlink>
      <w:r w:rsidR="00F43498" w:rsidRPr="009A57F0">
        <w:t xml:space="preserve">, </w:t>
      </w:r>
      <w:r w:rsidR="00F43498" w:rsidRPr="004C4E11">
        <w:t xml:space="preserve">а также на официальном сайте Российской Федерации </w:t>
      </w:r>
      <w:r w:rsidR="00F43498" w:rsidRPr="009A57F0">
        <w:t>для</w:t>
      </w:r>
      <w:proofErr w:type="gramEnd"/>
      <w:r w:rsidR="00F43498" w:rsidRPr="009A57F0">
        <w:t xml:space="preserve"> размещения информации о проведении торгов в сети «Интернет» </w:t>
      </w:r>
      <w:hyperlink r:id="rId11" w:history="1">
        <w:r w:rsidR="00F43498" w:rsidRPr="009A57F0">
          <w:t>www.torgi.gov.ru</w:t>
        </w:r>
      </w:hyperlink>
      <w:r w:rsidR="00F43498" w:rsidRPr="009A57F0">
        <w:t xml:space="preserve">. </w:t>
      </w:r>
    </w:p>
    <w:p w:rsidR="00F43498" w:rsidRPr="004C4E11" w:rsidRDefault="00770F1A" w:rsidP="00F43498">
      <w:pPr>
        <w:tabs>
          <w:tab w:val="left" w:pos="700"/>
        </w:tabs>
        <w:jc w:val="both"/>
      </w:pPr>
      <w:r>
        <w:tab/>
      </w:r>
      <w:r w:rsidR="00F43498" w:rsidRPr="004C4E11">
        <w:t xml:space="preserve">Осмотр претендентами муниципального имущества производится: </w:t>
      </w:r>
    </w:p>
    <w:p w:rsidR="00F43498" w:rsidRPr="004C4E11" w:rsidRDefault="00770F1A" w:rsidP="00F43498">
      <w:pPr>
        <w:tabs>
          <w:tab w:val="left" w:pos="700"/>
        </w:tabs>
        <w:jc w:val="both"/>
      </w:pPr>
      <w:r>
        <w:tab/>
      </w:r>
      <w:r w:rsidR="00F43498" w:rsidRPr="004C4E11">
        <w:t>Лот №</w:t>
      </w:r>
      <w:r>
        <w:t xml:space="preserve"> </w:t>
      </w:r>
      <w:r w:rsidR="00F43498" w:rsidRPr="004C4E11">
        <w:t>1 –</w:t>
      </w:r>
      <w:r w:rsidR="00F43498">
        <w:t>2</w:t>
      </w:r>
      <w:r>
        <w:t>4</w:t>
      </w:r>
      <w:r w:rsidR="00F43498" w:rsidRPr="004C4E11">
        <w:t>.</w:t>
      </w:r>
      <w:r w:rsidR="00F43498">
        <w:t>0</w:t>
      </w:r>
      <w:r>
        <w:t>7</w:t>
      </w:r>
      <w:r w:rsidR="00F43498" w:rsidRPr="004C4E11">
        <w:t>.201</w:t>
      </w:r>
      <w:r>
        <w:t>9</w:t>
      </w:r>
      <w:r w:rsidR="00F43498" w:rsidRPr="004C4E11">
        <w:t>,</w:t>
      </w:r>
      <w:r>
        <w:t xml:space="preserve"> </w:t>
      </w:r>
      <w:r w:rsidR="00F43498">
        <w:t>0</w:t>
      </w:r>
      <w:r>
        <w:t>8</w:t>
      </w:r>
      <w:r w:rsidR="00F43498">
        <w:t>.0</w:t>
      </w:r>
      <w:r>
        <w:t>8.2019</w:t>
      </w:r>
      <w:r w:rsidR="00F43498" w:rsidRPr="004C4E11">
        <w:t xml:space="preserve"> в 10 ч. 00 м. (по предварительной </w:t>
      </w:r>
      <w:r w:rsidR="001B4F4F">
        <w:t>договоренности с организатором</w:t>
      </w:r>
      <w:r w:rsidR="00F43498" w:rsidRPr="004C4E11">
        <w:t xml:space="preserve">) по адресу: Новосибирская область, Доволенский район, с. </w:t>
      </w:r>
      <w:proofErr w:type="gramStart"/>
      <w:r w:rsidR="00F43498" w:rsidRPr="004C4E11">
        <w:t>Довольное</w:t>
      </w:r>
      <w:proofErr w:type="gramEnd"/>
      <w:r w:rsidR="00F43498" w:rsidRPr="004C4E11">
        <w:t xml:space="preserve">, ул. </w:t>
      </w:r>
      <w:r>
        <w:t>Коммунальная</w:t>
      </w:r>
      <w:r w:rsidR="00F43498" w:rsidRPr="004C4E11">
        <w:t xml:space="preserve">, </w:t>
      </w:r>
      <w:r>
        <w:t>д. 2</w:t>
      </w:r>
      <w:r w:rsidR="00F43498" w:rsidRPr="004C4E11">
        <w:t>.</w:t>
      </w:r>
    </w:p>
    <w:p w:rsidR="00770F1A" w:rsidRDefault="00770F1A" w:rsidP="00770F1A">
      <w:pPr>
        <w:tabs>
          <w:tab w:val="left" w:pos="700"/>
        </w:tabs>
        <w:jc w:val="both"/>
      </w:pPr>
      <w:r>
        <w:tab/>
      </w:r>
      <w:r w:rsidR="00F43498" w:rsidRPr="004C4E11">
        <w:t>Лот №</w:t>
      </w:r>
      <w:r>
        <w:t xml:space="preserve"> </w:t>
      </w:r>
      <w:r w:rsidR="00F43498" w:rsidRPr="004C4E11">
        <w:t xml:space="preserve">2 </w:t>
      </w:r>
      <w:r>
        <w:t>–</w:t>
      </w:r>
      <w:r w:rsidR="00F43498" w:rsidRPr="004C4E11">
        <w:t xml:space="preserve"> </w:t>
      </w:r>
      <w:r w:rsidR="00F43498">
        <w:t>2</w:t>
      </w:r>
      <w:r>
        <w:t>4</w:t>
      </w:r>
      <w:r w:rsidR="00F43498" w:rsidRPr="004C4E11">
        <w:t>.</w:t>
      </w:r>
      <w:r w:rsidR="00F43498">
        <w:t>0</w:t>
      </w:r>
      <w:r>
        <w:t>7</w:t>
      </w:r>
      <w:r w:rsidR="00F43498" w:rsidRPr="004C4E11">
        <w:t>.201</w:t>
      </w:r>
      <w:r>
        <w:t>9</w:t>
      </w:r>
      <w:r w:rsidR="00F43498" w:rsidRPr="004C4E11">
        <w:t xml:space="preserve">, </w:t>
      </w:r>
      <w:r w:rsidR="00F43498">
        <w:t>0</w:t>
      </w:r>
      <w:r>
        <w:t>8</w:t>
      </w:r>
      <w:r w:rsidR="00F43498">
        <w:t>.0</w:t>
      </w:r>
      <w:r>
        <w:t>8</w:t>
      </w:r>
      <w:r w:rsidR="00F43498">
        <w:t>.201</w:t>
      </w:r>
      <w:r>
        <w:t>9</w:t>
      </w:r>
      <w:r w:rsidR="00F43498" w:rsidRPr="004C4E11">
        <w:t xml:space="preserve">  в 11 ч. 00 м. (по предварительной договоренности с организатором) по адресу: Новосибирская область, Доволенский район, с. </w:t>
      </w:r>
      <w:proofErr w:type="gramStart"/>
      <w:r w:rsidR="00F43498" w:rsidRPr="004C4E11">
        <w:t>Довольное</w:t>
      </w:r>
      <w:proofErr w:type="gramEnd"/>
      <w:r w:rsidR="00F43498" w:rsidRPr="004C4E11">
        <w:t xml:space="preserve">, ул. </w:t>
      </w:r>
      <w:r>
        <w:t>Северная.</w:t>
      </w:r>
    </w:p>
    <w:p w:rsidR="00770F1A" w:rsidRDefault="00770F1A" w:rsidP="00770F1A">
      <w:pPr>
        <w:tabs>
          <w:tab w:val="left" w:pos="700"/>
        </w:tabs>
        <w:jc w:val="both"/>
      </w:pPr>
      <w:r>
        <w:tab/>
      </w:r>
      <w:r w:rsidRPr="004C4E11">
        <w:t>Лот №</w:t>
      </w:r>
      <w:r>
        <w:t xml:space="preserve"> 3</w:t>
      </w:r>
      <w:r w:rsidRPr="004C4E11">
        <w:t xml:space="preserve"> </w:t>
      </w:r>
      <w:r>
        <w:t>–</w:t>
      </w:r>
      <w:r w:rsidRPr="004C4E11">
        <w:t xml:space="preserve"> </w:t>
      </w:r>
      <w:r>
        <w:t>24</w:t>
      </w:r>
      <w:r w:rsidRPr="004C4E11">
        <w:t>.</w:t>
      </w:r>
      <w:r>
        <w:t>07</w:t>
      </w:r>
      <w:r w:rsidRPr="004C4E11">
        <w:t>.201</w:t>
      </w:r>
      <w:r>
        <w:t>9</w:t>
      </w:r>
      <w:r w:rsidRPr="004C4E11">
        <w:t xml:space="preserve">, </w:t>
      </w:r>
      <w:r>
        <w:t>08.08.2019</w:t>
      </w:r>
      <w:r w:rsidRPr="004C4E11">
        <w:t xml:space="preserve">  в 1</w:t>
      </w:r>
      <w:r>
        <w:t>2</w:t>
      </w:r>
      <w:r w:rsidRPr="004C4E11">
        <w:t xml:space="preserve"> ч. 00 м. (по предварительной договоренности с организатором) по адресу: Новосибирская область, Доволенский район, с. </w:t>
      </w:r>
      <w:proofErr w:type="gramStart"/>
      <w:r w:rsidRPr="004C4E11">
        <w:t>Довольное</w:t>
      </w:r>
      <w:proofErr w:type="gramEnd"/>
      <w:r w:rsidRPr="004C4E11">
        <w:t xml:space="preserve">, ул. </w:t>
      </w:r>
      <w:r>
        <w:t>Северная.</w:t>
      </w:r>
    </w:p>
    <w:p w:rsidR="00F43498" w:rsidRDefault="00F43498" w:rsidP="00F43498">
      <w:pPr>
        <w:tabs>
          <w:tab w:val="left" w:pos="700"/>
        </w:tabs>
        <w:jc w:val="both"/>
        <w:rPr>
          <w:b/>
        </w:rPr>
      </w:pPr>
    </w:p>
    <w:p w:rsidR="00F43498" w:rsidRDefault="00F43498" w:rsidP="001B4F4F">
      <w:pPr>
        <w:tabs>
          <w:tab w:val="left" w:pos="700"/>
        </w:tabs>
        <w:jc w:val="center"/>
      </w:pPr>
      <w:r w:rsidRPr="00F43498">
        <w:rPr>
          <w:b/>
          <w:i/>
        </w:rPr>
        <w:t>2. Ограничения участия отдельных категорий физических лиц и юридических лиц в приватизации имущества</w:t>
      </w:r>
      <w:r w:rsidRPr="00F43498">
        <w:rPr>
          <w:i/>
        </w:rPr>
        <w:t>:</w:t>
      </w:r>
    </w:p>
    <w:p w:rsidR="00770F1A" w:rsidRDefault="001B4F4F" w:rsidP="00770F1A">
      <w:pPr>
        <w:autoSpaceDE w:val="0"/>
        <w:autoSpaceDN w:val="0"/>
        <w:adjustRightInd w:val="0"/>
        <w:jc w:val="both"/>
      </w:pPr>
      <w:r>
        <w:t xml:space="preserve">       </w:t>
      </w:r>
      <w:r w:rsidR="00770F1A">
        <w:t>Покупателями муниципального имущества могут быть любые физические и юридические лица, за исключением:</w:t>
      </w:r>
    </w:p>
    <w:p w:rsidR="00770F1A" w:rsidRDefault="00770F1A" w:rsidP="00770F1A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770F1A" w:rsidRDefault="00770F1A" w:rsidP="00770F1A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770F1A">
        <w:t xml:space="preserve">предусмотренных </w:t>
      </w:r>
      <w:hyperlink r:id="rId12" w:history="1">
        <w:r w:rsidRPr="00770F1A">
          <w:t>статьей 25</w:t>
        </w:r>
      </w:hyperlink>
      <w:r>
        <w:t xml:space="preserve"> федерального закона № 178-ФЗ от 21.12.2001г.;</w:t>
      </w:r>
    </w:p>
    <w:p w:rsidR="00770F1A" w:rsidRDefault="00770F1A" w:rsidP="00770F1A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770F1A"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Федерации;</w:t>
      </w:r>
    </w:p>
    <w:p w:rsidR="00510D30" w:rsidRDefault="00770F1A" w:rsidP="00510D30">
      <w:pPr>
        <w:autoSpaceDE w:val="0"/>
        <w:autoSpaceDN w:val="0"/>
        <w:adjustRightInd w:val="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впоследствии будет установлено, что покупатель или муниципального имущества не имел законное право на его приобретение, соответствующая сделка является ничтожной.</w:t>
      </w:r>
    </w:p>
    <w:p w:rsidR="00510D30" w:rsidRDefault="00F43498" w:rsidP="00510D30">
      <w:pPr>
        <w:autoSpaceDE w:val="0"/>
        <w:autoSpaceDN w:val="0"/>
        <w:adjustRightInd w:val="0"/>
        <w:spacing w:before="240"/>
        <w:ind w:firstLine="540"/>
        <w:jc w:val="both"/>
      </w:pPr>
      <w:r w:rsidRPr="00D75F2B">
        <w:t>Продавец вправе принять решение о внесении изменений в извещение о проведен</w:t>
      </w:r>
      <w:proofErr w:type="gramStart"/>
      <w:r w:rsidRPr="00D75F2B">
        <w:t xml:space="preserve">ии </w:t>
      </w:r>
      <w:r w:rsidR="00510D30">
        <w:t>ау</w:t>
      </w:r>
      <w:proofErr w:type="gramEnd"/>
      <w:r w:rsidR="00510D30">
        <w:t>кциона</w:t>
      </w:r>
      <w:r w:rsidRPr="00D75F2B">
        <w:t xml:space="preserve"> не позднее, чем за пять дней до даты окончания подачи заявок на участие в </w:t>
      </w:r>
      <w:r w:rsidR="00510D30">
        <w:t>аукционе</w:t>
      </w:r>
      <w:r w:rsidRPr="00D75F2B">
        <w:t xml:space="preserve">. Такие изменения размещаются организатором аукциона на официальных сайтах в сети «Интернет» и публикуются в официальном печатном издании не позднее трёх рабочих дней </w:t>
      </w:r>
      <w:proofErr w:type="gramStart"/>
      <w:r w:rsidRPr="00D75F2B">
        <w:t>с даты принятия</w:t>
      </w:r>
      <w:proofErr w:type="gramEnd"/>
      <w:r w:rsidRPr="00D75F2B">
        <w:t xml:space="preserve"> решения.</w:t>
      </w:r>
    </w:p>
    <w:p w:rsidR="00510D30" w:rsidRDefault="00F43498" w:rsidP="00510D30">
      <w:pPr>
        <w:autoSpaceDE w:val="0"/>
        <w:autoSpaceDN w:val="0"/>
        <w:adjustRightInd w:val="0"/>
        <w:spacing w:before="240"/>
        <w:ind w:firstLine="540"/>
        <w:jc w:val="both"/>
      </w:pPr>
      <w:r w:rsidRPr="00D75F2B">
        <w:t xml:space="preserve">Продавец вправе отказаться от проведения </w:t>
      </w:r>
      <w:r w:rsidR="00510D30">
        <w:t>аукциона</w:t>
      </w:r>
      <w:r w:rsidR="00C311F9">
        <w:t xml:space="preserve"> </w:t>
      </w:r>
      <w:r w:rsidRPr="00D75F2B">
        <w:t xml:space="preserve">в любое время, но не </w:t>
      </w:r>
      <w:proofErr w:type="gramStart"/>
      <w:r w:rsidRPr="00D75F2B">
        <w:t>позднее</w:t>
      </w:r>
      <w:proofErr w:type="gramEnd"/>
      <w:r w:rsidRPr="00D75F2B">
        <w:t xml:space="preserve"> чем за три дня до наступления даты его проведения. Информация об отказе от </w:t>
      </w:r>
      <w:r w:rsidR="00C311F9">
        <w:t>продажи имущества</w:t>
      </w:r>
      <w:r w:rsidRPr="00D75F2B">
        <w:t xml:space="preserve"> размещается организатором аукциона на официальных сайтах в сети «Интернет» и публикуются в официальном печатном издании не позднее трёх рабочих дней </w:t>
      </w:r>
      <w:proofErr w:type="gramStart"/>
      <w:r w:rsidRPr="00D75F2B">
        <w:t>с даты принятия</w:t>
      </w:r>
      <w:proofErr w:type="gramEnd"/>
      <w:r w:rsidRPr="00D75F2B">
        <w:t xml:space="preserve"> решения.</w:t>
      </w:r>
    </w:p>
    <w:p w:rsidR="00510D30" w:rsidRDefault="00F43498" w:rsidP="00510D3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75F2B">
        <w:t xml:space="preserve">Информационное сообщение о проведении </w:t>
      </w:r>
      <w:r w:rsidR="00C311F9">
        <w:t>продажи имущества</w:t>
      </w:r>
      <w:r w:rsidRPr="00D75F2B">
        <w:t xml:space="preserve">, </w:t>
      </w:r>
      <w:r w:rsidRPr="009E41A2">
        <w:t xml:space="preserve">постановления администрации об условиях приватизации, информация об итогах </w:t>
      </w:r>
      <w:r w:rsidR="00C311F9">
        <w:t>продажи имущества</w:t>
      </w:r>
      <w:r w:rsidRPr="009E41A2">
        <w:t xml:space="preserve">, информация о результатах сделок по итогам </w:t>
      </w:r>
      <w:r w:rsidR="00C311F9">
        <w:t>продажи имущества</w:t>
      </w:r>
      <w:r w:rsidRPr="009E41A2">
        <w:t xml:space="preserve"> публикуются в периодическом издании «Доволенский вестник» и размещаются на официальном сайте администраци</w:t>
      </w:r>
      <w:r w:rsidR="002C5AF6">
        <w:t>и</w:t>
      </w:r>
      <w:r w:rsidRPr="009E41A2">
        <w:t xml:space="preserve"> Доволенского сельсовета Доволенского района Новосибирской области </w:t>
      </w:r>
      <w:hyperlink r:id="rId14" w:history="1">
        <w:r w:rsidRPr="00C311F9">
          <w:t>www.admdovolnoe.ru</w:t>
        </w:r>
      </w:hyperlink>
      <w:r w:rsidRPr="009E41A2">
        <w:t xml:space="preserve">, а также на официальном сайте Российской Федерации </w:t>
      </w:r>
      <w:r w:rsidRPr="00C311F9">
        <w:t>для размещения информации о проведении торгов в сети</w:t>
      </w:r>
      <w:proofErr w:type="gramEnd"/>
      <w:r w:rsidRPr="00C311F9">
        <w:t xml:space="preserve"> «Интернет» </w:t>
      </w:r>
      <w:hyperlink r:id="rId15" w:history="1">
        <w:r w:rsidRPr="00C311F9">
          <w:t>www.torgi.gov.ru</w:t>
        </w:r>
      </w:hyperlink>
      <w:r w:rsidRPr="00C311F9">
        <w:t>.</w:t>
      </w:r>
    </w:p>
    <w:p w:rsidR="00847669" w:rsidRDefault="00F43498" w:rsidP="00847669">
      <w:pPr>
        <w:autoSpaceDE w:val="0"/>
        <w:autoSpaceDN w:val="0"/>
        <w:adjustRightInd w:val="0"/>
        <w:spacing w:before="240"/>
        <w:ind w:firstLine="540"/>
        <w:jc w:val="both"/>
      </w:pPr>
      <w:r w:rsidRPr="009E41A2">
        <w:t>Одновременно с информационным сообщением на официальном сайте администраци</w:t>
      </w:r>
      <w:r w:rsidR="002C5AF6">
        <w:t>и</w:t>
      </w:r>
      <w:r w:rsidRPr="009E41A2">
        <w:t xml:space="preserve"> Доволенского сельсовета Доволенского района Новосибирской области </w:t>
      </w:r>
      <w:hyperlink r:id="rId16" w:history="1">
        <w:r w:rsidRPr="00C311F9">
          <w:t>www.admdovolnoe.ru</w:t>
        </w:r>
      </w:hyperlink>
      <w:r w:rsidRPr="009E41A2">
        <w:t>,</w:t>
      </w:r>
      <w:r w:rsidRPr="00C311F9">
        <w:t>,</w:t>
      </w:r>
      <w:r w:rsidRPr="009E41A2">
        <w:t xml:space="preserve"> а также на официальном сайте Российской Федерации </w:t>
      </w:r>
      <w:r w:rsidRPr="00C311F9">
        <w:t>для размещения информации</w:t>
      </w:r>
      <w:r w:rsidRPr="009E41A2">
        <w:rPr>
          <w:bCs/>
        </w:rPr>
        <w:t xml:space="preserve"> о проведении торгов в сети «Интернет» </w:t>
      </w:r>
      <w:hyperlink r:id="rId17" w:history="1">
        <w:r w:rsidRPr="009E41A2">
          <w:rPr>
            <w:rStyle w:val="a3"/>
            <w:bCs/>
            <w:u w:val="none"/>
          </w:rPr>
          <w:t>www.torgi.gov.ru</w:t>
        </w:r>
      </w:hyperlink>
      <w:r w:rsidRPr="009E41A2">
        <w:rPr>
          <w:bCs/>
        </w:rPr>
        <w:t xml:space="preserve"> </w:t>
      </w:r>
      <w:r w:rsidRPr="009E41A2">
        <w:t>размещаются утверждённые форма заявки, проекты договоров купли-продажи муниципального имущества.</w:t>
      </w:r>
    </w:p>
    <w:p w:rsidR="003D2383" w:rsidRDefault="003D2383" w:rsidP="00847669">
      <w:pPr>
        <w:autoSpaceDE w:val="0"/>
        <w:autoSpaceDN w:val="0"/>
        <w:adjustRightInd w:val="0"/>
        <w:spacing w:before="240"/>
        <w:ind w:firstLine="540"/>
        <w:jc w:val="both"/>
      </w:pPr>
      <w:r w:rsidRPr="003D2383">
        <w:t xml:space="preserve">Все вопросы, касающиеся проведения продажи </w:t>
      </w:r>
      <w:r w:rsidR="00C311F9">
        <w:t xml:space="preserve">муниципального имущества </w:t>
      </w:r>
      <w:r w:rsidR="00847669">
        <w:t>на аукционе</w:t>
      </w:r>
      <w:r w:rsidRPr="003D2383">
        <w:t xml:space="preserve">, не нашедшие отражения в настоящем информационном сообщении, регулируются законодательством Российской Федерации. </w:t>
      </w:r>
    </w:p>
    <w:p w:rsidR="00F43498" w:rsidRPr="003D2383" w:rsidRDefault="00F43498" w:rsidP="003D2383">
      <w:pPr>
        <w:pStyle w:val="Default"/>
        <w:jc w:val="both"/>
      </w:pPr>
    </w:p>
    <w:p w:rsidR="003D2383" w:rsidRPr="003D2383" w:rsidRDefault="003D2383" w:rsidP="009A57F0">
      <w:pPr>
        <w:pStyle w:val="Default"/>
        <w:jc w:val="center"/>
      </w:pPr>
      <w:r w:rsidRPr="00F43498">
        <w:rPr>
          <w:b/>
          <w:bCs/>
          <w:i/>
        </w:rPr>
        <w:t>X. Перечень приложений</w:t>
      </w:r>
    </w:p>
    <w:p w:rsidR="003D2383" w:rsidRPr="003D2383" w:rsidRDefault="003D2383" w:rsidP="003D2383">
      <w:pPr>
        <w:pStyle w:val="Default"/>
        <w:jc w:val="both"/>
      </w:pPr>
      <w:r w:rsidRPr="003D2383">
        <w:t xml:space="preserve">Приложение № 1. Форма заявки на участие в </w:t>
      </w:r>
      <w:r w:rsidR="00847669">
        <w:t>аукционе</w:t>
      </w:r>
      <w:r w:rsidRPr="003D2383">
        <w:t xml:space="preserve">. </w:t>
      </w:r>
    </w:p>
    <w:p w:rsidR="003D2383" w:rsidRPr="003D2383" w:rsidRDefault="003D2383" w:rsidP="003D2383">
      <w:pPr>
        <w:pStyle w:val="Default"/>
        <w:jc w:val="both"/>
      </w:pPr>
      <w:r w:rsidRPr="003D2383">
        <w:t xml:space="preserve">Приложение № 2. </w:t>
      </w:r>
      <w:r w:rsidR="00847669">
        <w:t xml:space="preserve">Примерная </w:t>
      </w:r>
      <w:r w:rsidRPr="003D2383">
        <w:t xml:space="preserve">Форма договора купли-продажи. </w:t>
      </w:r>
    </w:p>
    <w:p w:rsidR="003D2383" w:rsidRPr="003D2383" w:rsidRDefault="003D2383" w:rsidP="00F43498">
      <w:pPr>
        <w:jc w:val="both"/>
        <w:rPr>
          <w:b/>
        </w:rPr>
      </w:pPr>
      <w:r w:rsidRPr="003D2383">
        <w:t xml:space="preserve">Приложение № 3. Опись документов на участие в </w:t>
      </w:r>
      <w:r w:rsidR="00847669">
        <w:t>аукционе.</w:t>
      </w:r>
    </w:p>
    <w:p w:rsidR="00D75F2B" w:rsidRDefault="00D75F2B" w:rsidP="00D75F2B">
      <w:pPr>
        <w:pStyle w:val="Default"/>
        <w:jc w:val="right"/>
        <w:rPr>
          <w:sz w:val="23"/>
          <w:szCs w:val="23"/>
        </w:rPr>
      </w:pPr>
    </w:p>
    <w:p w:rsidR="00D75F2B" w:rsidRDefault="00D75F2B" w:rsidP="00D75F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Приложение </w:t>
      </w:r>
      <w:r w:rsidR="004827FD">
        <w:rPr>
          <w:sz w:val="23"/>
          <w:szCs w:val="23"/>
        </w:rPr>
        <w:t>№ 1</w:t>
      </w:r>
    </w:p>
    <w:p w:rsidR="004827FD" w:rsidRPr="0067556C" w:rsidRDefault="004827FD" w:rsidP="004827FD">
      <w:pPr>
        <w:pStyle w:val="Default"/>
        <w:rPr>
          <w:sz w:val="20"/>
          <w:szCs w:val="20"/>
        </w:rPr>
      </w:pPr>
    </w:p>
    <w:p w:rsidR="004827FD" w:rsidRPr="0067556C" w:rsidRDefault="004827FD" w:rsidP="004827FD">
      <w:pPr>
        <w:pStyle w:val="Default"/>
        <w:jc w:val="center"/>
        <w:rPr>
          <w:sz w:val="20"/>
          <w:szCs w:val="20"/>
        </w:rPr>
      </w:pPr>
      <w:bookmarkStart w:id="0" w:name="_GoBack"/>
      <w:r w:rsidRPr="0067556C">
        <w:rPr>
          <w:sz w:val="20"/>
          <w:szCs w:val="20"/>
        </w:rPr>
        <w:t xml:space="preserve"> </w:t>
      </w:r>
      <w:r w:rsidRPr="0067556C">
        <w:rPr>
          <w:b/>
          <w:bCs/>
          <w:sz w:val="20"/>
          <w:szCs w:val="20"/>
        </w:rPr>
        <w:t xml:space="preserve">ЗАЯВКА НА ПРИОБРЕТЕНИЕ ИМУЩЕСТВА </w:t>
      </w:r>
    </w:p>
    <w:p w:rsidR="004827FD" w:rsidRPr="0067556C" w:rsidRDefault="00847669" w:rsidP="004827F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АУКЦИОНЕ</w:t>
      </w:r>
    </w:p>
    <w:p w:rsidR="004827FD" w:rsidRDefault="004827FD" w:rsidP="00482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_______________________________________________________________________________, </w:t>
      </w:r>
    </w:p>
    <w:p w:rsidR="004827FD" w:rsidRDefault="004827FD" w:rsidP="004827F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юридического лица или фамилия, имя, отчество физического лица, подающего заявку) </w:t>
      </w:r>
    </w:p>
    <w:p w:rsidR="004827FD" w:rsidRDefault="004827FD" w:rsidP="004827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827FD" w:rsidRDefault="004827FD" w:rsidP="004827FD">
      <w:pPr>
        <w:pStyle w:val="Default"/>
        <w:rPr>
          <w:sz w:val="16"/>
          <w:szCs w:val="16"/>
        </w:rPr>
      </w:pPr>
    </w:p>
    <w:p w:rsidR="004827FD" w:rsidRDefault="004827FD" w:rsidP="004827FD">
      <w:pPr>
        <w:pStyle w:val="Default"/>
        <w:rPr>
          <w:sz w:val="16"/>
          <w:szCs w:val="16"/>
        </w:rPr>
      </w:pPr>
      <w:r w:rsidRPr="004827FD">
        <w:rPr>
          <w:b/>
          <w:sz w:val="16"/>
          <w:szCs w:val="16"/>
        </w:rPr>
        <w:t>(для физических лиц</w:t>
      </w:r>
      <w:r>
        <w:rPr>
          <w:sz w:val="16"/>
          <w:szCs w:val="16"/>
        </w:rPr>
        <w:t xml:space="preserve">) </w:t>
      </w:r>
    </w:p>
    <w:p w:rsidR="004827FD" w:rsidRDefault="004827FD" w:rsidP="004827FD">
      <w:pPr>
        <w:pStyle w:val="Default"/>
        <w:jc w:val="both"/>
        <w:rPr>
          <w:sz w:val="28"/>
          <w:szCs w:val="28"/>
        </w:rPr>
      </w:pPr>
      <w:r w:rsidRPr="004827FD">
        <w:t>Документ, удостоверяющий личность: _______________</w:t>
      </w:r>
      <w:r>
        <w:t xml:space="preserve"> </w:t>
      </w:r>
      <w:r w:rsidRPr="004827FD">
        <w:t xml:space="preserve">серия </w:t>
      </w:r>
      <w:r>
        <w:t>_______</w:t>
      </w:r>
      <w:r w:rsidRPr="004827FD">
        <w:t xml:space="preserve">№ </w:t>
      </w:r>
      <w:r>
        <w:t>_____</w:t>
      </w:r>
      <w:r w:rsidRPr="004827FD">
        <w:t>_</w:t>
      </w:r>
      <w:proofErr w:type="gramStart"/>
      <w:r w:rsidRPr="004827FD">
        <w:t xml:space="preserve"> ,</w:t>
      </w:r>
      <w:proofErr w:type="gramEnd"/>
      <w:r w:rsidRPr="004827FD">
        <w:t xml:space="preserve"> выдан</w:t>
      </w:r>
      <w:r>
        <w:t xml:space="preserve"> «__</w:t>
      </w:r>
      <w:r w:rsidRPr="004827FD">
        <w:t>»</w:t>
      </w:r>
      <w:r>
        <w:t>________</w:t>
      </w:r>
      <w:r w:rsidRPr="004827FD">
        <w:t xml:space="preserve"> </w:t>
      </w:r>
      <w:r>
        <w:t>__</w:t>
      </w:r>
      <w:r w:rsidRPr="004827FD">
        <w:t>__ г.</w:t>
      </w:r>
      <w:r>
        <w:rPr>
          <w:sz w:val="28"/>
          <w:szCs w:val="28"/>
        </w:rPr>
        <w:t xml:space="preserve"> _________________________________________________ </w:t>
      </w:r>
    </w:p>
    <w:p w:rsidR="004827FD" w:rsidRDefault="004827FD" w:rsidP="004827F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4827FD" w:rsidRDefault="004827FD" w:rsidP="004827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827FD" w:rsidRDefault="004827FD" w:rsidP="004827F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 претендента) </w:t>
      </w:r>
    </w:p>
    <w:p w:rsidR="004827FD" w:rsidRDefault="004827FD" w:rsidP="004827FD">
      <w:pPr>
        <w:pStyle w:val="Default"/>
        <w:jc w:val="both"/>
        <w:rPr>
          <w:sz w:val="26"/>
          <w:szCs w:val="26"/>
        </w:rPr>
      </w:pPr>
      <w:r w:rsidRPr="004827FD">
        <w:t xml:space="preserve">предварительно согласен на использование Продавцом персональных данных согласно статье 3 Федерального закона от 27 июля 2006 г. № 152-ФЗ «О персональных данных»,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</w:t>
      </w:r>
      <w:r w:rsidR="00847669">
        <w:t>аукциона</w:t>
      </w:r>
      <w:r>
        <w:rPr>
          <w:sz w:val="26"/>
          <w:szCs w:val="26"/>
        </w:rPr>
        <w:t xml:space="preserve">. </w:t>
      </w:r>
    </w:p>
    <w:p w:rsidR="004827FD" w:rsidRPr="004827FD" w:rsidRDefault="004827FD" w:rsidP="004827FD">
      <w:pPr>
        <w:pStyle w:val="Default"/>
        <w:rPr>
          <w:b/>
          <w:sz w:val="16"/>
          <w:szCs w:val="16"/>
        </w:rPr>
      </w:pPr>
      <w:r w:rsidRPr="004827FD">
        <w:rPr>
          <w:b/>
          <w:sz w:val="16"/>
          <w:szCs w:val="16"/>
        </w:rPr>
        <w:t xml:space="preserve">(для юридических лиц) </w:t>
      </w:r>
    </w:p>
    <w:p w:rsidR="004827FD" w:rsidRPr="004827FD" w:rsidRDefault="004827FD" w:rsidP="004827FD">
      <w:pPr>
        <w:pStyle w:val="Default"/>
        <w:jc w:val="both"/>
      </w:pPr>
      <w:r w:rsidRPr="004827FD">
        <w:t xml:space="preserve">Документ о государственной регистрации в качестве юридического лица </w:t>
      </w:r>
      <w:r>
        <w:t>_________________</w:t>
      </w:r>
      <w:r w:rsidRPr="004827FD">
        <w:t xml:space="preserve">_ серия </w:t>
      </w:r>
      <w:r>
        <w:t>____</w:t>
      </w:r>
      <w:r w:rsidRPr="004827FD">
        <w:t xml:space="preserve">_ № </w:t>
      </w:r>
      <w:r>
        <w:t>____</w:t>
      </w:r>
      <w:r w:rsidRPr="004827FD">
        <w:t>_</w:t>
      </w:r>
      <w:proofErr w:type="gramStart"/>
      <w:r w:rsidRPr="004827FD">
        <w:t xml:space="preserve"> ,</w:t>
      </w:r>
      <w:proofErr w:type="gramEnd"/>
      <w:r w:rsidRPr="004827FD">
        <w:t xml:space="preserve"> дата регистрации «</w:t>
      </w:r>
      <w:r>
        <w:t>___</w:t>
      </w:r>
      <w:r w:rsidRPr="004827FD">
        <w:t xml:space="preserve"> »</w:t>
      </w:r>
      <w:r>
        <w:t>________</w:t>
      </w:r>
      <w:r w:rsidRPr="004827FD">
        <w:t xml:space="preserve"> __ г. </w:t>
      </w:r>
    </w:p>
    <w:p w:rsidR="004827FD" w:rsidRPr="004827FD" w:rsidRDefault="004827FD" w:rsidP="004827FD">
      <w:pPr>
        <w:pStyle w:val="Default"/>
        <w:jc w:val="both"/>
      </w:pPr>
      <w:r w:rsidRPr="004827FD">
        <w:t xml:space="preserve">Орган, осуществивший регистрацию </w:t>
      </w:r>
      <w:r>
        <w:t>___________________________________________</w:t>
      </w:r>
    </w:p>
    <w:p w:rsidR="004827FD" w:rsidRPr="004827FD" w:rsidRDefault="004827FD" w:rsidP="004827FD">
      <w:pPr>
        <w:pStyle w:val="Default"/>
        <w:jc w:val="both"/>
      </w:pPr>
      <w:r w:rsidRPr="004827FD">
        <w:t>Место выдачи ____________________________________________________________</w:t>
      </w:r>
    </w:p>
    <w:p w:rsidR="004827FD" w:rsidRPr="004827FD" w:rsidRDefault="004827FD" w:rsidP="004827FD">
      <w:pPr>
        <w:pStyle w:val="Default"/>
        <w:jc w:val="both"/>
      </w:pPr>
      <w:r w:rsidRPr="004827FD">
        <w:t xml:space="preserve">ИНН _____________________________________________________________________ </w:t>
      </w:r>
    </w:p>
    <w:p w:rsidR="004827FD" w:rsidRPr="004827FD" w:rsidRDefault="004827FD" w:rsidP="004827FD">
      <w:pPr>
        <w:pStyle w:val="Default"/>
        <w:jc w:val="both"/>
      </w:pPr>
      <w:r w:rsidRPr="004827FD">
        <w:t xml:space="preserve">Место жительства / Место нахождения: ________________________________________ </w:t>
      </w:r>
    </w:p>
    <w:p w:rsidR="004827FD" w:rsidRPr="004827FD" w:rsidRDefault="004827FD" w:rsidP="004827FD">
      <w:pPr>
        <w:pStyle w:val="Default"/>
        <w:jc w:val="both"/>
      </w:pPr>
      <w:r w:rsidRPr="004827FD">
        <w:t>______________________________________________</w:t>
      </w:r>
      <w:r w:rsidR="00B03F6C">
        <w:t>_______</w:t>
      </w:r>
      <w:r w:rsidRPr="004827FD">
        <w:t xml:space="preserve">____________________ </w:t>
      </w:r>
    </w:p>
    <w:p w:rsidR="004827FD" w:rsidRPr="004827FD" w:rsidRDefault="004827FD" w:rsidP="004827FD">
      <w:pPr>
        <w:pStyle w:val="Default"/>
        <w:jc w:val="both"/>
      </w:pPr>
      <w:r w:rsidRPr="004827FD">
        <w:t>Телефон Факс Индекс____________________</w:t>
      </w:r>
      <w:r w:rsidR="00B03F6C">
        <w:t>________</w:t>
      </w:r>
      <w:r w:rsidRPr="004827FD">
        <w:t xml:space="preserve">___________________________ </w:t>
      </w:r>
    </w:p>
    <w:p w:rsidR="004827FD" w:rsidRDefault="004827FD" w:rsidP="004827FD">
      <w:pPr>
        <w:pStyle w:val="Default"/>
        <w:jc w:val="both"/>
        <w:rPr>
          <w:sz w:val="28"/>
          <w:szCs w:val="28"/>
        </w:rPr>
      </w:pPr>
      <w:r w:rsidRPr="004827FD">
        <w:t>далее именуемый Претендент, в лице</w:t>
      </w:r>
      <w:r w:rsidR="00D02725">
        <w:t xml:space="preserve"> </w:t>
      </w:r>
      <w:r>
        <w:rPr>
          <w:sz w:val="28"/>
          <w:szCs w:val="28"/>
        </w:rPr>
        <w:t>____________________</w:t>
      </w:r>
      <w:r w:rsidR="00B03F6C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 w:rsidR="00D027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827FD" w:rsidRPr="00D02725" w:rsidRDefault="004827FD" w:rsidP="00D02725">
      <w:pPr>
        <w:pStyle w:val="Default"/>
        <w:ind w:left="453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отчество, должность) </w:t>
      </w:r>
    </w:p>
    <w:p w:rsidR="004827FD" w:rsidRDefault="004827FD" w:rsidP="004827FD">
      <w:pPr>
        <w:pStyle w:val="Default"/>
        <w:jc w:val="both"/>
        <w:rPr>
          <w:sz w:val="28"/>
          <w:szCs w:val="28"/>
        </w:rPr>
      </w:pPr>
      <w:r w:rsidRPr="004827FD">
        <w:t>действующего на основании</w:t>
      </w:r>
      <w:r>
        <w:rPr>
          <w:sz w:val="28"/>
          <w:szCs w:val="28"/>
        </w:rPr>
        <w:t xml:space="preserve"> 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4827FD" w:rsidRDefault="004827FD" w:rsidP="004827FD">
      <w:pPr>
        <w:pStyle w:val="Default"/>
        <w:ind w:left="354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(наименование, дата и номер уполномочивающего документа) </w:t>
      </w:r>
    </w:p>
    <w:p w:rsidR="004827FD" w:rsidRPr="004827FD" w:rsidRDefault="004827FD" w:rsidP="004827FD">
      <w:pPr>
        <w:pStyle w:val="Default"/>
        <w:jc w:val="both"/>
      </w:pPr>
      <w:r w:rsidRPr="004827FD">
        <w:t xml:space="preserve">принимая решение об участии в продаже </w:t>
      </w:r>
      <w:r>
        <w:t>муниципального</w:t>
      </w:r>
      <w:r w:rsidRPr="004827FD">
        <w:t xml:space="preserve"> имущества </w:t>
      </w:r>
      <w:r w:rsidR="00847669">
        <w:t>на аукционе</w:t>
      </w:r>
      <w:r w:rsidRPr="004827FD">
        <w:t xml:space="preserve"> (далее – продажа), а именно: </w:t>
      </w:r>
    </w:p>
    <w:p w:rsidR="004827FD" w:rsidRPr="004827FD" w:rsidRDefault="004827FD" w:rsidP="004827FD">
      <w:pPr>
        <w:pStyle w:val="Default"/>
        <w:jc w:val="both"/>
      </w:pPr>
      <w:r>
        <w:t>_________________________________________________________________________</w:t>
      </w:r>
      <w:r w:rsidRPr="004827FD">
        <w:t xml:space="preserve"> </w:t>
      </w:r>
    </w:p>
    <w:p w:rsidR="004827FD" w:rsidRDefault="004827FD" w:rsidP="004827F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имущества, его местонахождение)</w:t>
      </w:r>
    </w:p>
    <w:p w:rsidR="004827FD" w:rsidRPr="0067556C" w:rsidRDefault="004827FD" w:rsidP="0067556C">
      <w:pPr>
        <w:pStyle w:val="Default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r w:rsidRPr="004827FD">
        <w:t xml:space="preserve">, </w:t>
      </w:r>
    </w:p>
    <w:p w:rsidR="004827FD" w:rsidRPr="004827FD" w:rsidRDefault="004827FD" w:rsidP="004827FD">
      <w:pPr>
        <w:pStyle w:val="Default"/>
        <w:ind w:firstLine="426"/>
        <w:jc w:val="both"/>
      </w:pPr>
      <w:r w:rsidRPr="004827FD">
        <w:rPr>
          <w:b/>
          <w:bCs/>
        </w:rPr>
        <w:t xml:space="preserve">Обязуюсь: </w:t>
      </w:r>
    </w:p>
    <w:p w:rsidR="004827FD" w:rsidRPr="00D02725" w:rsidRDefault="004827FD" w:rsidP="004827FD">
      <w:pPr>
        <w:pStyle w:val="Default"/>
        <w:ind w:firstLine="426"/>
        <w:jc w:val="both"/>
        <w:rPr>
          <w:sz w:val="22"/>
          <w:szCs w:val="22"/>
        </w:rPr>
      </w:pPr>
      <w:r w:rsidRPr="00D02725">
        <w:rPr>
          <w:sz w:val="22"/>
          <w:szCs w:val="22"/>
        </w:rPr>
        <w:t xml:space="preserve">1) соблюдать условия </w:t>
      </w:r>
      <w:r w:rsidR="00847669">
        <w:rPr>
          <w:sz w:val="22"/>
          <w:szCs w:val="22"/>
        </w:rPr>
        <w:t>аукциона</w:t>
      </w:r>
      <w:r w:rsidRPr="00D02725">
        <w:rPr>
          <w:sz w:val="22"/>
          <w:szCs w:val="22"/>
        </w:rPr>
        <w:t>, содержащиеся в информационном сообщении о проведении продажи, размещенной на сайте в сети Интернет (torgi.gov.ru) № извещения</w:t>
      </w:r>
      <w:r w:rsidR="0067556C" w:rsidRPr="00D02725">
        <w:rPr>
          <w:sz w:val="22"/>
          <w:szCs w:val="22"/>
        </w:rPr>
        <w:t xml:space="preserve"> </w:t>
      </w:r>
      <w:r w:rsidRPr="00D02725">
        <w:rPr>
          <w:sz w:val="22"/>
          <w:szCs w:val="22"/>
        </w:rPr>
        <w:t>_________</w:t>
      </w:r>
      <w:r w:rsidR="00847669">
        <w:rPr>
          <w:sz w:val="22"/>
          <w:szCs w:val="22"/>
        </w:rPr>
        <w:t>______</w:t>
      </w:r>
      <w:r w:rsidRPr="00D02725">
        <w:rPr>
          <w:sz w:val="22"/>
          <w:szCs w:val="22"/>
        </w:rPr>
        <w:t xml:space="preserve">___, а также порядок проведения </w:t>
      </w:r>
      <w:r w:rsidR="00847669">
        <w:rPr>
          <w:sz w:val="22"/>
          <w:szCs w:val="22"/>
        </w:rPr>
        <w:t>аукциона</w:t>
      </w:r>
      <w:r w:rsidRPr="00D02725">
        <w:rPr>
          <w:sz w:val="22"/>
          <w:szCs w:val="22"/>
        </w:rPr>
        <w:t xml:space="preserve">, установленный </w:t>
      </w:r>
      <w:hyperlink r:id="rId18" w:history="1">
        <w:r w:rsidR="00847669" w:rsidRPr="00847669">
          <w:rPr>
            <w:rStyle w:val="a3"/>
            <w:color w:val="auto"/>
            <w:sz w:val="22"/>
            <w:szCs w:val="22"/>
            <w:u w:val="none"/>
          </w:rPr>
          <w:t>Положение</w:t>
        </w:r>
      </w:hyperlink>
      <w:proofErr w:type="gramStart"/>
      <w:r w:rsidR="00847669">
        <w:rPr>
          <w:color w:val="auto"/>
          <w:sz w:val="22"/>
          <w:szCs w:val="22"/>
        </w:rPr>
        <w:t>м</w:t>
      </w:r>
      <w:proofErr w:type="gramEnd"/>
      <w:r w:rsidR="00847669" w:rsidRPr="00847669">
        <w:rPr>
          <w:sz w:val="22"/>
          <w:szCs w:val="22"/>
        </w:rPr>
        <w:t xml:space="preserve"> об организации продажи</w:t>
      </w:r>
      <w:r w:rsidR="00847669">
        <w:rPr>
          <w:sz w:val="22"/>
          <w:szCs w:val="22"/>
        </w:rPr>
        <w:t xml:space="preserve"> </w:t>
      </w:r>
      <w:r w:rsidR="00847669" w:rsidRPr="00847669">
        <w:rPr>
          <w:sz w:val="22"/>
          <w:szCs w:val="22"/>
        </w:rPr>
        <w:t>государственного или муниципального имущества на аукционе</w:t>
      </w:r>
      <w:r w:rsidRPr="00D02725">
        <w:rPr>
          <w:sz w:val="22"/>
          <w:szCs w:val="22"/>
        </w:rPr>
        <w:t xml:space="preserve">, утвержденным постановлением Правительства Российской Федерации от </w:t>
      </w:r>
      <w:r w:rsidR="00847669">
        <w:rPr>
          <w:sz w:val="22"/>
          <w:szCs w:val="22"/>
        </w:rPr>
        <w:t>12.08.</w:t>
      </w:r>
      <w:r w:rsidRPr="00D02725">
        <w:rPr>
          <w:sz w:val="22"/>
          <w:szCs w:val="22"/>
        </w:rPr>
        <w:t>2002 г. № 5</w:t>
      </w:r>
      <w:r w:rsidR="00847669">
        <w:rPr>
          <w:sz w:val="22"/>
          <w:szCs w:val="22"/>
        </w:rPr>
        <w:t>85</w:t>
      </w:r>
      <w:r w:rsidRPr="00D02725">
        <w:rPr>
          <w:sz w:val="22"/>
          <w:szCs w:val="22"/>
        </w:rPr>
        <w:t xml:space="preserve">; </w:t>
      </w:r>
    </w:p>
    <w:p w:rsidR="004827FD" w:rsidRPr="00D02725" w:rsidRDefault="004827FD" w:rsidP="004827FD">
      <w:pPr>
        <w:pStyle w:val="Default"/>
        <w:ind w:firstLine="426"/>
        <w:jc w:val="both"/>
        <w:rPr>
          <w:sz w:val="22"/>
          <w:szCs w:val="22"/>
        </w:rPr>
      </w:pPr>
      <w:r w:rsidRPr="00D02725">
        <w:rPr>
          <w:sz w:val="22"/>
          <w:szCs w:val="22"/>
        </w:rPr>
        <w:t xml:space="preserve">2) в случае признания победителем </w:t>
      </w:r>
      <w:r w:rsidR="00847669">
        <w:rPr>
          <w:sz w:val="22"/>
          <w:szCs w:val="22"/>
        </w:rPr>
        <w:t>аукциона</w:t>
      </w:r>
      <w:r w:rsidRPr="00D02725">
        <w:rPr>
          <w:sz w:val="22"/>
          <w:szCs w:val="22"/>
        </w:rPr>
        <w:t xml:space="preserve"> заключить с Продавцом договор купли-продажи в течение пяти рабочих дней со дня подведения итогов </w:t>
      </w:r>
      <w:r w:rsidR="00847669">
        <w:rPr>
          <w:sz w:val="22"/>
          <w:szCs w:val="22"/>
        </w:rPr>
        <w:t>аукциона</w:t>
      </w:r>
      <w:r w:rsidRPr="00D02725">
        <w:rPr>
          <w:sz w:val="22"/>
          <w:szCs w:val="22"/>
        </w:rPr>
        <w:t xml:space="preserve"> и произвести оплату стоимости имущества, установленной по результатам </w:t>
      </w:r>
      <w:r w:rsidR="00847669">
        <w:rPr>
          <w:sz w:val="22"/>
          <w:szCs w:val="22"/>
        </w:rPr>
        <w:t>аукциона</w:t>
      </w:r>
      <w:r w:rsidRPr="00D02725">
        <w:rPr>
          <w:sz w:val="22"/>
          <w:szCs w:val="22"/>
        </w:rPr>
        <w:t xml:space="preserve">, в сроки и на счет, установленные договором купли-продажи. </w:t>
      </w:r>
    </w:p>
    <w:p w:rsidR="004827FD" w:rsidRPr="004827FD" w:rsidRDefault="004827FD" w:rsidP="004827FD">
      <w:pPr>
        <w:pStyle w:val="Default"/>
        <w:ind w:firstLine="426"/>
        <w:jc w:val="both"/>
      </w:pPr>
      <w:r w:rsidRPr="004827FD">
        <w:t>Адрес и банковские реквизиты Претендента (в том числе почтовый адрес для направления уведомлений о результатах рассмотрения предоставленных Продавцу заявки и документов):_</w:t>
      </w:r>
      <w:r>
        <w:t>_____________________________________________________________</w:t>
      </w:r>
      <w:r w:rsidRPr="004827FD">
        <w:t xml:space="preserve"> </w:t>
      </w:r>
    </w:p>
    <w:p w:rsidR="004827FD" w:rsidRDefault="004827FD" w:rsidP="00844D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827FD" w:rsidRPr="00844D01" w:rsidRDefault="004827FD" w:rsidP="004827FD">
      <w:pPr>
        <w:pStyle w:val="Default"/>
        <w:jc w:val="both"/>
      </w:pPr>
      <w:r w:rsidRPr="00844D01">
        <w:t xml:space="preserve">Подпись претендента </w:t>
      </w:r>
    </w:p>
    <w:p w:rsidR="004827FD" w:rsidRPr="00844D01" w:rsidRDefault="004827FD" w:rsidP="004827FD">
      <w:pPr>
        <w:pStyle w:val="Default"/>
        <w:rPr>
          <w:sz w:val="20"/>
          <w:szCs w:val="20"/>
        </w:rPr>
      </w:pPr>
      <w:r w:rsidRPr="00844D01">
        <w:rPr>
          <w:sz w:val="20"/>
          <w:szCs w:val="20"/>
        </w:rPr>
        <w:t>(его полномочного представителя</w:t>
      </w:r>
      <w:proofErr w:type="gramStart"/>
      <w:r w:rsidRPr="00844D01">
        <w:rPr>
          <w:sz w:val="20"/>
          <w:szCs w:val="20"/>
        </w:rPr>
        <w:t>)</w:t>
      </w:r>
      <w:r w:rsidR="00844D01">
        <w:rPr>
          <w:sz w:val="20"/>
          <w:szCs w:val="20"/>
        </w:rPr>
        <w:t xml:space="preserve"> </w:t>
      </w:r>
      <w:r w:rsidRPr="00844D01">
        <w:rPr>
          <w:sz w:val="20"/>
          <w:szCs w:val="20"/>
        </w:rPr>
        <w:t xml:space="preserve"> </w:t>
      </w:r>
      <w:r w:rsidR="00844D01">
        <w:rPr>
          <w:sz w:val="20"/>
          <w:szCs w:val="20"/>
        </w:rPr>
        <w:t>_____________________________________</w:t>
      </w:r>
      <w:r w:rsidRPr="00844D01">
        <w:rPr>
          <w:sz w:val="20"/>
          <w:szCs w:val="20"/>
        </w:rPr>
        <w:t>_ (</w:t>
      </w:r>
      <w:r w:rsidR="00844D01">
        <w:rPr>
          <w:sz w:val="20"/>
          <w:szCs w:val="20"/>
        </w:rPr>
        <w:t>____________________</w:t>
      </w:r>
      <w:r w:rsidRPr="00844D01">
        <w:rPr>
          <w:sz w:val="20"/>
          <w:szCs w:val="20"/>
        </w:rPr>
        <w:t xml:space="preserve">_ ) </w:t>
      </w:r>
      <w:proofErr w:type="gramEnd"/>
    </w:p>
    <w:p w:rsidR="004827FD" w:rsidRPr="00844D01" w:rsidRDefault="004827FD" w:rsidP="004827FD">
      <w:pPr>
        <w:pStyle w:val="Default"/>
        <w:jc w:val="both"/>
      </w:pPr>
      <w:r w:rsidRPr="00844D01">
        <w:rPr>
          <w:sz w:val="20"/>
          <w:szCs w:val="20"/>
        </w:rPr>
        <w:t>М.П.</w:t>
      </w:r>
      <w:r w:rsidR="00844D0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844D01">
        <w:t>«</w:t>
      </w:r>
      <w:r w:rsidR="00844D01">
        <w:t>__</w:t>
      </w:r>
      <w:r w:rsidRPr="00844D01">
        <w:t xml:space="preserve">_ » </w:t>
      </w:r>
      <w:r w:rsidR="00844D01">
        <w:t>___________ _____</w:t>
      </w:r>
      <w:r w:rsidRPr="00844D01">
        <w:t xml:space="preserve">_ г. </w:t>
      </w:r>
    </w:p>
    <w:p w:rsidR="00844D01" w:rsidRDefault="00844D01" w:rsidP="004827FD">
      <w:pPr>
        <w:pStyle w:val="Default"/>
        <w:jc w:val="center"/>
        <w:rPr>
          <w:b/>
          <w:bCs/>
        </w:rPr>
      </w:pPr>
    </w:p>
    <w:p w:rsidR="004827FD" w:rsidRPr="0067556C" w:rsidRDefault="004827FD" w:rsidP="004827FD">
      <w:pPr>
        <w:pStyle w:val="Default"/>
        <w:jc w:val="center"/>
        <w:rPr>
          <w:sz w:val="22"/>
          <w:szCs w:val="22"/>
        </w:rPr>
      </w:pPr>
      <w:r w:rsidRPr="0067556C">
        <w:rPr>
          <w:b/>
          <w:bCs/>
          <w:sz w:val="22"/>
          <w:szCs w:val="22"/>
        </w:rPr>
        <w:t xml:space="preserve">Заявка принята Продавцом: </w:t>
      </w:r>
    </w:p>
    <w:p w:rsidR="004827FD" w:rsidRPr="0067556C" w:rsidRDefault="004827FD" w:rsidP="00844D01">
      <w:pPr>
        <w:pStyle w:val="Default"/>
        <w:rPr>
          <w:sz w:val="22"/>
          <w:szCs w:val="22"/>
        </w:rPr>
      </w:pPr>
      <w:r w:rsidRPr="0067556C">
        <w:rPr>
          <w:b/>
          <w:bCs/>
          <w:sz w:val="22"/>
          <w:szCs w:val="22"/>
        </w:rPr>
        <w:t>_</w:t>
      </w:r>
      <w:r w:rsidR="00844D01" w:rsidRPr="0067556C">
        <w:rPr>
          <w:b/>
          <w:bCs/>
          <w:sz w:val="22"/>
          <w:szCs w:val="22"/>
        </w:rPr>
        <w:t>____</w:t>
      </w:r>
      <w:r w:rsidRPr="0067556C">
        <w:rPr>
          <w:b/>
          <w:bCs/>
          <w:sz w:val="22"/>
          <w:szCs w:val="22"/>
        </w:rPr>
        <w:t xml:space="preserve"> ч.</w:t>
      </w:r>
      <w:r w:rsidR="00844D01" w:rsidRPr="0067556C">
        <w:rPr>
          <w:b/>
          <w:bCs/>
          <w:sz w:val="22"/>
          <w:szCs w:val="22"/>
        </w:rPr>
        <w:t>______</w:t>
      </w:r>
      <w:r w:rsidRPr="0067556C">
        <w:rPr>
          <w:b/>
          <w:bCs/>
          <w:sz w:val="22"/>
          <w:szCs w:val="22"/>
        </w:rPr>
        <w:t xml:space="preserve"> мин</w:t>
      </w:r>
      <w:proofErr w:type="gramStart"/>
      <w:r w:rsidR="00844D01" w:rsidRPr="0067556C">
        <w:rPr>
          <w:b/>
          <w:bCs/>
          <w:sz w:val="22"/>
          <w:szCs w:val="22"/>
        </w:rPr>
        <w:t xml:space="preserve"> </w:t>
      </w:r>
      <w:r w:rsidRPr="0067556C">
        <w:rPr>
          <w:b/>
          <w:bCs/>
          <w:sz w:val="22"/>
          <w:szCs w:val="22"/>
        </w:rPr>
        <w:t>.</w:t>
      </w:r>
      <w:proofErr w:type="gramEnd"/>
      <w:r w:rsidR="00844D01" w:rsidRPr="0067556C">
        <w:rPr>
          <w:b/>
          <w:bCs/>
          <w:sz w:val="22"/>
          <w:szCs w:val="22"/>
        </w:rPr>
        <w:t xml:space="preserve">       </w:t>
      </w:r>
      <w:r w:rsidRPr="0067556C">
        <w:rPr>
          <w:b/>
          <w:bCs/>
          <w:sz w:val="22"/>
          <w:szCs w:val="22"/>
        </w:rPr>
        <w:t xml:space="preserve"> « </w:t>
      </w:r>
      <w:r w:rsidR="00844D01" w:rsidRPr="0067556C">
        <w:rPr>
          <w:b/>
          <w:bCs/>
          <w:sz w:val="22"/>
          <w:szCs w:val="22"/>
        </w:rPr>
        <w:t>____</w:t>
      </w:r>
      <w:r w:rsidRPr="0067556C">
        <w:rPr>
          <w:b/>
          <w:bCs/>
          <w:sz w:val="22"/>
          <w:szCs w:val="22"/>
        </w:rPr>
        <w:t>» _</w:t>
      </w:r>
      <w:r w:rsidR="00844D01" w:rsidRPr="0067556C">
        <w:rPr>
          <w:b/>
          <w:bCs/>
          <w:sz w:val="22"/>
          <w:szCs w:val="22"/>
        </w:rPr>
        <w:t>_________</w:t>
      </w:r>
      <w:r w:rsidRPr="0067556C">
        <w:rPr>
          <w:b/>
          <w:bCs/>
          <w:sz w:val="22"/>
          <w:szCs w:val="22"/>
        </w:rPr>
        <w:t>_</w:t>
      </w:r>
      <w:r w:rsidR="00844D01" w:rsidRPr="0067556C">
        <w:rPr>
          <w:b/>
          <w:bCs/>
          <w:sz w:val="22"/>
          <w:szCs w:val="22"/>
        </w:rPr>
        <w:t>__   ________</w:t>
      </w:r>
      <w:r w:rsidRPr="0067556C">
        <w:rPr>
          <w:b/>
          <w:bCs/>
          <w:sz w:val="22"/>
          <w:szCs w:val="22"/>
        </w:rPr>
        <w:t xml:space="preserve"> г. </w:t>
      </w:r>
      <w:r w:rsidR="00844D01" w:rsidRPr="0067556C">
        <w:rPr>
          <w:b/>
          <w:bCs/>
          <w:sz w:val="22"/>
          <w:szCs w:val="22"/>
        </w:rPr>
        <w:t xml:space="preserve">  </w:t>
      </w:r>
      <w:r w:rsidRPr="0067556C">
        <w:rPr>
          <w:b/>
          <w:bCs/>
          <w:sz w:val="22"/>
          <w:szCs w:val="22"/>
        </w:rPr>
        <w:t xml:space="preserve">за </w:t>
      </w:r>
      <w:r w:rsidR="00844D01" w:rsidRPr="0067556C">
        <w:rPr>
          <w:b/>
          <w:bCs/>
          <w:sz w:val="22"/>
          <w:szCs w:val="22"/>
        </w:rPr>
        <w:t xml:space="preserve">   </w:t>
      </w:r>
      <w:r w:rsidRPr="0067556C">
        <w:rPr>
          <w:b/>
          <w:bCs/>
          <w:sz w:val="22"/>
          <w:szCs w:val="22"/>
        </w:rPr>
        <w:t xml:space="preserve">№ </w:t>
      </w:r>
      <w:r w:rsidR="00844D01" w:rsidRPr="0067556C">
        <w:rPr>
          <w:b/>
          <w:bCs/>
          <w:sz w:val="22"/>
          <w:szCs w:val="22"/>
        </w:rPr>
        <w:t>________</w:t>
      </w:r>
      <w:r w:rsidRPr="0067556C">
        <w:rPr>
          <w:b/>
          <w:bCs/>
          <w:sz w:val="22"/>
          <w:szCs w:val="22"/>
        </w:rPr>
        <w:t xml:space="preserve">_ </w:t>
      </w:r>
    </w:p>
    <w:p w:rsidR="00D02725" w:rsidRDefault="004827FD" w:rsidP="00D02725">
      <w:pPr>
        <w:pStyle w:val="Default"/>
        <w:jc w:val="center"/>
      </w:pPr>
      <w:r w:rsidRPr="00844D01">
        <w:t>Представитель Продавца</w:t>
      </w:r>
      <w:proofErr w:type="gramStart"/>
      <w:r w:rsidRPr="00844D01">
        <w:t xml:space="preserve"> </w:t>
      </w:r>
      <w:r w:rsidR="00844D01">
        <w:t>_______________</w:t>
      </w:r>
      <w:r w:rsidRPr="00844D01">
        <w:t>_ (</w:t>
      </w:r>
      <w:r w:rsidR="00844D01">
        <w:t>____________________</w:t>
      </w:r>
      <w:r w:rsidRPr="00844D01">
        <w:t xml:space="preserve"> )</w:t>
      </w:r>
      <w:proofErr w:type="gramEnd"/>
    </w:p>
    <w:bookmarkEnd w:id="0"/>
    <w:p w:rsidR="00D02725" w:rsidRDefault="00D02725" w:rsidP="00D02725">
      <w:pPr>
        <w:pStyle w:val="Default"/>
        <w:jc w:val="right"/>
        <w:rPr>
          <w:iCs/>
        </w:rPr>
      </w:pPr>
    </w:p>
    <w:p w:rsidR="00D02725" w:rsidRDefault="00D02725" w:rsidP="00D02725">
      <w:pPr>
        <w:pStyle w:val="Default"/>
        <w:jc w:val="right"/>
        <w:rPr>
          <w:iCs/>
        </w:rPr>
      </w:pPr>
    </w:p>
    <w:p w:rsidR="00DC0B48" w:rsidRDefault="0067556C" w:rsidP="00D02725">
      <w:pPr>
        <w:pStyle w:val="Default"/>
        <w:jc w:val="right"/>
        <w:rPr>
          <w:iCs/>
        </w:rPr>
      </w:pPr>
      <w:r w:rsidRPr="0067556C">
        <w:rPr>
          <w:iCs/>
        </w:rPr>
        <w:lastRenderedPageBreak/>
        <w:t>Приложение 2</w:t>
      </w:r>
    </w:p>
    <w:p w:rsidR="0067556C" w:rsidRPr="0067556C" w:rsidRDefault="0067556C" w:rsidP="0067556C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C0B48" w:rsidRPr="0045083D" w:rsidRDefault="00DC0B48" w:rsidP="00DC0B48">
      <w:pPr>
        <w:jc w:val="center"/>
        <w:rPr>
          <w:b/>
        </w:rPr>
      </w:pPr>
      <w:r>
        <w:rPr>
          <w:b/>
        </w:rPr>
        <w:t>ПРИМЕРНАЯ ФОРМА ДОГОВОРА КУПЛИ-ПРОДАЖИ НЕДВИЖИМОГО ИМУЩЕСТВА</w:t>
      </w:r>
      <w:r w:rsidR="002C5AF6">
        <w:rPr>
          <w:b/>
        </w:rPr>
        <w:t xml:space="preserve"> (нежилое помещение отчуждается без земельного участка, нежилое здание отчуждается с земельным участком)</w:t>
      </w:r>
    </w:p>
    <w:p w:rsidR="00DC0B48" w:rsidRDefault="00DC0B48" w:rsidP="00DC0B48"/>
    <w:p w:rsidR="00DC0B48" w:rsidRDefault="00DC0B48" w:rsidP="00DC0B48">
      <w:pPr>
        <w:jc w:val="center"/>
      </w:pPr>
      <w:r>
        <w:t xml:space="preserve">ДОГОВОР </w:t>
      </w:r>
    </w:p>
    <w:p w:rsidR="00DC0B48" w:rsidRDefault="00DC0B48" w:rsidP="00DC0B48">
      <w:pPr>
        <w:jc w:val="center"/>
      </w:pPr>
      <w:r>
        <w:t>КУПЛИ-ПРОДАЖИ ОБЪЕКТА НЕДВИЖИМОСТИ</w:t>
      </w:r>
    </w:p>
    <w:p w:rsidR="00DC0B48" w:rsidRDefault="00DC0B48" w:rsidP="00DC0B48"/>
    <w:p w:rsidR="00DC0B48" w:rsidRDefault="00DC0B48" w:rsidP="00DC0B48">
      <w:r>
        <w:t xml:space="preserve">село Довольное                                                                          </w:t>
      </w:r>
      <w:r w:rsidR="00847669">
        <w:t xml:space="preserve">          «____» __________ 2019</w:t>
      </w:r>
      <w:r>
        <w:t>г.</w:t>
      </w:r>
    </w:p>
    <w:p w:rsidR="00DC0B48" w:rsidRDefault="00DC0B48" w:rsidP="00DC0B48"/>
    <w:p w:rsidR="00DC0B48" w:rsidRDefault="00DC0B48" w:rsidP="00DC0B48">
      <w:pPr>
        <w:jc w:val="both"/>
      </w:pPr>
      <w:r>
        <w:tab/>
      </w:r>
      <w:r w:rsidRPr="0045083D">
        <w:t xml:space="preserve"> </w:t>
      </w:r>
      <w:proofErr w:type="gramStart"/>
      <w:r w:rsidRPr="0045083D">
        <w:t>Администрация Доволенского сельсовет Доволенского района Новосибирской области,</w:t>
      </w:r>
      <w:r w:rsidRPr="00AB2D17">
        <w:t xml:space="preserve"> в лице </w:t>
      </w:r>
      <w:r>
        <w:t>Главы</w:t>
      </w:r>
      <w:r w:rsidRPr="00AB2D17">
        <w:t xml:space="preserve"> Доволенского сельсовета </w:t>
      </w:r>
      <w:r>
        <w:t>Егоренко Виктора Ивановича</w:t>
      </w:r>
      <w:r w:rsidRPr="00AB2D17">
        <w:t xml:space="preserve">,  действующего на основании Устава,  именуемый в дальнейшем </w:t>
      </w:r>
      <w:r w:rsidRPr="00AB2D17">
        <w:rPr>
          <w:b/>
        </w:rPr>
        <w:t xml:space="preserve">«Продавец», </w:t>
      </w:r>
      <w:r w:rsidRPr="00AB2D17">
        <w:t>с одной стороны</w:t>
      </w:r>
      <w:r>
        <w:t xml:space="preserve">, и _____________________________________, именуемый в дальнейшем </w:t>
      </w:r>
      <w:r w:rsidRPr="0045083D">
        <w:rPr>
          <w:b/>
        </w:rPr>
        <w:t>«Покупатель»</w:t>
      </w:r>
      <w:r w:rsidRPr="0045083D">
        <w:t>,</w:t>
      </w:r>
      <w:r>
        <w:rPr>
          <w:b/>
        </w:rPr>
        <w:t xml:space="preserve"> </w:t>
      </w:r>
      <w:r w:rsidRPr="0045083D">
        <w:t xml:space="preserve">с другой стороны, </w:t>
      </w:r>
      <w:r>
        <w:t xml:space="preserve">вместе именуемые «Стороны», заключили настоящий договор (далее – «Договор») о нижеследующем: </w:t>
      </w:r>
      <w:proofErr w:type="gramEnd"/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1. ПРЕДМЕТ ДОГОВОРА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1.1. Продавец обязуется передать в собственность Покупателя в порядке приватизации, а Покупатель обязуется оплатить и принять в собственность приобретенное на аукционе нежилое здание с земельным участком _______________ по адресу: НСО, Доволенский район, село Довольное, ул. __________________, кадастровый (или условный номер) – _______________. Общая площадь указанного здания составляет ______ кв. м., площадь земельного участка составляет </w:t>
      </w:r>
    </w:p>
    <w:p w:rsidR="00DC0B48" w:rsidRDefault="00DC0B48" w:rsidP="00DC0B48">
      <w:pPr>
        <w:jc w:val="both"/>
      </w:pPr>
      <w:r>
        <w:tab/>
        <w:t xml:space="preserve">1.2. Основанием для оформления настоящей сделки являются: </w:t>
      </w:r>
      <w:proofErr w:type="gramStart"/>
      <w:r>
        <w:t xml:space="preserve">Федеральный закон от 21.12.2001 № 178-ФЗ «О приватизации государственного и муниципального имущества», Положение о приватизации муниципального имущества, находящегося в собственности Доволенского сельсовета Доволенского района Новосибирской области, принятое решением восьмой сессии Совета депутатов Доволенского сельсовета Доволенского района Новосибирской области от 28.10.2010, решение </w:t>
      </w:r>
      <w:r w:rsidR="00847669">
        <w:t>41-ой</w:t>
      </w:r>
      <w:r>
        <w:t xml:space="preserve"> сессии Совета депутатов Доволенского сельсовета Доволенского района Новосибирской области</w:t>
      </w:r>
      <w:r w:rsidR="00847669">
        <w:t xml:space="preserve"> (5-го созыва)</w:t>
      </w:r>
      <w:r>
        <w:t xml:space="preserve"> от </w:t>
      </w:r>
      <w:r w:rsidR="00847669">
        <w:t>19</w:t>
      </w:r>
      <w:r>
        <w:t>.12.201</w:t>
      </w:r>
      <w:r w:rsidR="00847669">
        <w:t>8</w:t>
      </w:r>
      <w:r>
        <w:t xml:space="preserve">г. № </w:t>
      </w:r>
      <w:r w:rsidR="00847669">
        <w:t>4</w:t>
      </w:r>
      <w:r>
        <w:t>7 «Об утверждении Прогнозного плана</w:t>
      </w:r>
      <w:proofErr w:type="gramEnd"/>
      <w:r>
        <w:t xml:space="preserve"> (программы) приватизации муниципального имущества с. Довольное на 201</w:t>
      </w:r>
      <w:r w:rsidR="00847669">
        <w:t>9 год»</w:t>
      </w:r>
      <w:r>
        <w:t>, постановление Главы Доволенского сельсовета от _________ № _____</w:t>
      </w:r>
      <w:proofErr w:type="gramStart"/>
      <w:r>
        <w:t xml:space="preserve"> ,</w:t>
      </w:r>
      <w:proofErr w:type="gramEnd"/>
      <w:r>
        <w:t xml:space="preserve"> протокол об итогах аукциона от ______ № _____.</w:t>
      </w:r>
    </w:p>
    <w:p w:rsidR="00DC0B48" w:rsidRDefault="00DC0B48" w:rsidP="00DC0B48">
      <w:pPr>
        <w:jc w:val="both"/>
      </w:pPr>
      <w:r>
        <w:tab/>
        <w:t xml:space="preserve">1.3. </w:t>
      </w:r>
      <w:r w:rsidRPr="004D34E4">
        <w:t>На момент заключения настоящего договора</w:t>
      </w:r>
      <w:r>
        <w:t xml:space="preserve">  здание</w:t>
      </w:r>
      <w:r w:rsidRPr="004D34E4">
        <w:t>, находяще</w:t>
      </w:r>
      <w:r>
        <w:t>ес</w:t>
      </w:r>
      <w:r w:rsidRPr="004D34E4">
        <w:t xml:space="preserve">я по адресу: Новосибирская область, </w:t>
      </w:r>
      <w:r>
        <w:t>Доволенский</w:t>
      </w:r>
      <w:r w:rsidRPr="004D34E4">
        <w:t xml:space="preserve"> район, </w:t>
      </w:r>
      <w:r>
        <w:t>село Довольное</w:t>
      </w:r>
      <w:r w:rsidRPr="004D34E4">
        <w:t xml:space="preserve">, </w:t>
      </w:r>
      <w:r w:rsidRPr="004D34E4">
        <w:rPr>
          <w:u w:val="single"/>
        </w:rPr>
        <w:t>ул</w:t>
      </w:r>
      <w:r>
        <w:rPr>
          <w:u w:val="single"/>
        </w:rPr>
        <w:t>ица</w:t>
      </w:r>
      <w:proofErr w:type="gramStart"/>
      <w:r>
        <w:rPr>
          <w:u w:val="single"/>
        </w:rPr>
        <w:t xml:space="preserve">              </w:t>
      </w:r>
      <w:r w:rsidRPr="004D34E4">
        <w:rPr>
          <w:u w:val="single"/>
        </w:rPr>
        <w:t>,</w:t>
      </w:r>
      <w:proofErr w:type="gramEnd"/>
      <w:r w:rsidRPr="004D34E4">
        <w:rPr>
          <w:u w:val="single"/>
        </w:rPr>
        <w:t xml:space="preserve"> </w:t>
      </w:r>
      <w:r>
        <w:rPr>
          <w:u w:val="single"/>
        </w:rPr>
        <w:t xml:space="preserve"> </w:t>
      </w:r>
      <w:r w:rsidRPr="004D34E4">
        <w:rPr>
          <w:u w:val="single"/>
        </w:rPr>
        <w:t xml:space="preserve"> </w:t>
      </w:r>
      <w:r w:rsidRPr="00690CD9">
        <w:rPr>
          <w:u w:val="single"/>
        </w:rPr>
        <w:t xml:space="preserve"> кадастровый</w:t>
      </w:r>
      <w:r>
        <w:rPr>
          <w:u w:val="single"/>
        </w:rPr>
        <w:t xml:space="preserve"> </w:t>
      </w:r>
      <w:r w:rsidRPr="00690CD9">
        <w:rPr>
          <w:u w:val="single"/>
        </w:rPr>
        <w:t>номер</w:t>
      </w:r>
      <w:r>
        <w:rPr>
          <w:u w:val="single"/>
        </w:rPr>
        <w:t xml:space="preserve">                               </w:t>
      </w:r>
      <w:r w:rsidRPr="00690CD9">
        <w:rPr>
          <w:u w:val="single"/>
        </w:rPr>
        <w:t>общ</w:t>
      </w:r>
      <w:r>
        <w:rPr>
          <w:u w:val="single"/>
        </w:rPr>
        <w:t xml:space="preserve">ей </w:t>
      </w:r>
      <w:r w:rsidRPr="00690CD9">
        <w:rPr>
          <w:u w:val="single"/>
        </w:rPr>
        <w:t>площадь</w:t>
      </w:r>
      <w:r>
        <w:rPr>
          <w:u w:val="single"/>
        </w:rPr>
        <w:t>ю</w:t>
      </w:r>
      <w:r w:rsidRPr="00690CD9">
        <w:rPr>
          <w:u w:val="single"/>
        </w:rPr>
        <w:t xml:space="preserve"> </w:t>
      </w:r>
      <w:r>
        <w:rPr>
          <w:u w:val="single"/>
        </w:rPr>
        <w:t xml:space="preserve">                </w:t>
      </w:r>
      <w:r w:rsidRPr="00483ED6">
        <w:rPr>
          <w:u w:val="single"/>
        </w:rPr>
        <w:t>(</w:t>
      </w:r>
      <w:r>
        <w:rPr>
          <w:u w:val="single"/>
        </w:rPr>
        <w:t xml:space="preserve">       </w:t>
      </w:r>
      <w:r w:rsidRPr="00483ED6">
        <w:rPr>
          <w:u w:val="single"/>
        </w:rPr>
        <w:t>)</w:t>
      </w:r>
      <w:r w:rsidRPr="00690CD9">
        <w:t xml:space="preserve"> </w:t>
      </w:r>
      <w:proofErr w:type="spellStart"/>
      <w:r w:rsidRPr="00690CD9">
        <w:t>кв</w:t>
      </w:r>
      <w:r>
        <w:t>.</w:t>
      </w:r>
      <w:r w:rsidRPr="00690CD9">
        <w:t>м</w:t>
      </w:r>
      <w:proofErr w:type="spellEnd"/>
      <w:r>
        <w:t>.,</w:t>
      </w:r>
      <w:r w:rsidRPr="00690CD9">
        <w:t xml:space="preserve"> принадлежит </w:t>
      </w:r>
      <w:r>
        <w:t xml:space="preserve">Доволенскому сельсовету Доволенского </w:t>
      </w:r>
      <w:r w:rsidRPr="00690CD9">
        <w:t>района Новосибирской области на праве собственности</w:t>
      </w:r>
      <w:r>
        <w:t xml:space="preserve"> на основании </w:t>
      </w:r>
      <w:r w:rsidRPr="00690CD9">
        <w:t>,</w:t>
      </w:r>
      <w:r>
        <w:t>___________________________________________</w:t>
      </w:r>
      <w:r w:rsidRPr="00690CD9">
        <w:t xml:space="preserve"> что подтверждается Свидетельством о государственной регистрации права </w:t>
      </w:r>
      <w:r>
        <w:t>серии</w:t>
      </w:r>
      <w:r w:rsidRPr="00690CD9">
        <w:t xml:space="preserve"> </w:t>
      </w:r>
      <w:r>
        <w:t>__________,</w:t>
      </w:r>
      <w:r w:rsidRPr="005E08EF">
        <w:t xml:space="preserve"> </w:t>
      </w:r>
      <w:r w:rsidRPr="004D34E4">
        <w:t xml:space="preserve">выданным </w:t>
      </w:r>
      <w:r>
        <w:t>_________________________________________________________________</w:t>
      </w:r>
      <w:r w:rsidRPr="004D34E4">
        <w:t>,.</w:t>
      </w:r>
      <w:r>
        <w:tab/>
      </w:r>
    </w:p>
    <w:p w:rsidR="00DC0B48" w:rsidRDefault="00DC0B48" w:rsidP="00DC0B48">
      <w:pPr>
        <w:ind w:firstLine="567"/>
        <w:jc w:val="both"/>
      </w:pPr>
      <w:r>
        <w:tab/>
        <w:t>1.4.</w:t>
      </w:r>
      <w:r w:rsidRPr="009F78AD">
        <w:t xml:space="preserve"> </w:t>
      </w:r>
      <w:r w:rsidRPr="004D34E4">
        <w:t xml:space="preserve">На момент заключения настоящего договора </w:t>
      </w:r>
      <w:r>
        <w:t>земельный участок, категория земель: _________________________________________________, находящийся по адресу:  ________________________________________________________</w:t>
      </w:r>
      <w:r w:rsidRPr="008252E5">
        <w:rPr>
          <w:u w:val="single"/>
        </w:rPr>
        <w:t xml:space="preserve">, </w:t>
      </w:r>
      <w:r>
        <w:rPr>
          <w:u w:val="single"/>
        </w:rPr>
        <w:t xml:space="preserve">кадастровый номер, </w:t>
      </w:r>
      <w:r w:rsidRPr="008252E5">
        <w:rPr>
          <w:u w:val="single"/>
        </w:rPr>
        <w:t>общей площадью</w:t>
      </w:r>
      <w:proofErr w:type="gramStart"/>
      <w:r w:rsidRPr="008252E5">
        <w:rPr>
          <w:u w:val="single"/>
        </w:rPr>
        <w:t xml:space="preserve"> </w:t>
      </w:r>
      <w:r>
        <w:rPr>
          <w:u w:val="single"/>
        </w:rPr>
        <w:t xml:space="preserve">         </w:t>
      </w:r>
      <w:r w:rsidRPr="008252E5">
        <w:rPr>
          <w:u w:val="single"/>
        </w:rPr>
        <w:t>(</w:t>
      </w:r>
      <w:r>
        <w:rPr>
          <w:u w:val="single"/>
        </w:rPr>
        <w:t xml:space="preserve">                       )</w:t>
      </w:r>
      <w:r w:rsidRPr="00FB48FF">
        <w:t xml:space="preserve"> </w:t>
      </w:r>
      <w:proofErr w:type="spellStart"/>
      <w:proofErr w:type="gramEnd"/>
      <w:r w:rsidRPr="004D34E4">
        <w:t>кв</w:t>
      </w:r>
      <w:r>
        <w:t>.м</w:t>
      </w:r>
      <w:proofErr w:type="spellEnd"/>
      <w:r>
        <w:t>.,</w:t>
      </w:r>
      <w:r w:rsidRPr="00901155">
        <w:t xml:space="preserve"> </w:t>
      </w:r>
      <w:r w:rsidRPr="004D34E4">
        <w:t xml:space="preserve">принадлежит </w:t>
      </w:r>
      <w:r>
        <w:t xml:space="preserve">Доволенскому сельсовету Доволенского </w:t>
      </w:r>
      <w:r w:rsidRPr="00690CD9">
        <w:t>района Новосибирской области</w:t>
      </w:r>
      <w:r w:rsidRPr="004D34E4">
        <w:t xml:space="preserve"> на праве </w:t>
      </w:r>
      <w:r>
        <w:t xml:space="preserve">собственности на основании: ___________________________________________________________, </w:t>
      </w:r>
      <w:r w:rsidRPr="006234FE">
        <w:t>что подтверждается Свидетельств</w:t>
      </w:r>
      <w:r>
        <w:t>ом</w:t>
      </w:r>
      <w:r w:rsidRPr="006234FE">
        <w:t xml:space="preserve"> о государственной регистрации права </w:t>
      </w:r>
      <w:r>
        <w:t>серии ____________</w:t>
      </w:r>
      <w:r w:rsidRPr="009A6F84">
        <w:t>,</w:t>
      </w:r>
      <w:r w:rsidRPr="006234FE">
        <w:t xml:space="preserve"> выданным</w:t>
      </w:r>
      <w:r w:rsidRPr="004D34E4">
        <w:t xml:space="preserve"> </w:t>
      </w:r>
      <w:r>
        <w:t>_____________________________________________________________________________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На момент заключения договора здание и земельный участок не заложены, не арестованы, не имеют других обременений, не являются предметом исков третьих лиц. </w:t>
      </w:r>
      <w:proofErr w:type="gramStart"/>
      <w:r>
        <w:t>Указанное</w:t>
      </w:r>
      <w:proofErr w:type="gramEnd"/>
      <w:r>
        <w:t xml:space="preserve"> гарантируется Продавцом.</w:t>
      </w:r>
    </w:p>
    <w:p w:rsidR="00DC0B48" w:rsidRDefault="00DC0B48" w:rsidP="00DC0B48">
      <w:pPr>
        <w:jc w:val="both"/>
      </w:pPr>
      <w:r>
        <w:lastRenderedPageBreak/>
        <w:tab/>
        <w:t>1.5. Нежилое здание по адресу: ____________________________________________</w:t>
      </w:r>
    </w:p>
    <w:p w:rsidR="00DC0B48" w:rsidRDefault="00DC0B48" w:rsidP="00DC0B48">
      <w:pPr>
        <w:jc w:val="both"/>
      </w:pPr>
      <w:r>
        <w:t xml:space="preserve">расположено на земельном участке с кадастровым номером - ________. Категория земель – ____________.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2. ЦЕНА ДОГОВОРА И ПОРЯДОК РАСЧЕТОВ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2.1. Цена продажи помещения: _________ (прописью) рублей, в том числе налог </w:t>
      </w:r>
      <w:proofErr w:type="gramStart"/>
      <w:r>
        <w:t>на</w:t>
      </w:r>
      <w:proofErr w:type="gramEnd"/>
      <w:r>
        <w:t xml:space="preserve"> </w:t>
      </w:r>
    </w:p>
    <w:p w:rsidR="00DC0B48" w:rsidRDefault="00DC0B48" w:rsidP="00DC0B48">
      <w:pPr>
        <w:jc w:val="both"/>
      </w:pPr>
      <w:r>
        <w:t xml:space="preserve">добавленную стоимость ________ (прописью) рублей. </w:t>
      </w:r>
    </w:p>
    <w:p w:rsidR="00DC0B48" w:rsidRDefault="00DC0B48" w:rsidP="00DC0B48">
      <w:pPr>
        <w:jc w:val="both"/>
      </w:pPr>
      <w:r>
        <w:tab/>
        <w:t xml:space="preserve">Сумма внесенного задатка: ________ (прописью) рублей, в том числе налог на добавленную стоимость ________ (прописью) рубля, подлежит перечислению в местный бюджет Доволенского сельсовета в счет оплаты приобретенного имущества в течение пяти календарных дней после уплаты его стоимости за вычетом внесенного задатка. </w:t>
      </w:r>
    </w:p>
    <w:p w:rsidR="00DC0B48" w:rsidRDefault="00DC0B48" w:rsidP="00DC0B48">
      <w:pPr>
        <w:jc w:val="both"/>
      </w:pPr>
      <w:r>
        <w:tab/>
        <w:t xml:space="preserve">Сумма к оплате за вычетом внесенного задатка: ________ (прописью) рублей, в том числе налог на добавленную стоимость _____ (прописью) рубля. </w:t>
      </w:r>
    </w:p>
    <w:p w:rsidR="00DC0B48" w:rsidRPr="00801FF5" w:rsidRDefault="00DC0B48" w:rsidP="00DC0B48">
      <w:pPr>
        <w:jc w:val="both"/>
      </w:pPr>
      <w:r>
        <w:tab/>
        <w:t xml:space="preserve">Покупатель муниципального имущества </w:t>
      </w:r>
      <w:proofErr w:type="gramStart"/>
      <w:r>
        <w:t>оплачивает стоимость здания</w:t>
      </w:r>
      <w:proofErr w:type="gramEnd"/>
      <w:r>
        <w:t xml:space="preserve"> и земельного участка единовременно за вычетом внесённого задатка в течение 10 дней после дня заключения договора купли-продажи здания и земельного участка.</w:t>
      </w:r>
    </w:p>
    <w:p w:rsidR="00DC0B48" w:rsidRPr="00960BD7" w:rsidRDefault="00DC0B48" w:rsidP="00DC0B48">
      <w:pPr>
        <w:jc w:val="both"/>
        <w:rPr>
          <w:b/>
          <w:i/>
        </w:rPr>
      </w:pPr>
      <w:r>
        <w:tab/>
      </w:r>
      <w:r w:rsidRPr="00960BD7">
        <w:rPr>
          <w:b/>
          <w:i/>
        </w:rPr>
        <w:t xml:space="preserve">В случае приобретения имущества юридическими лицами, индивидуальными </w:t>
      </w:r>
    </w:p>
    <w:p w:rsidR="00DC0B48" w:rsidRPr="00960BD7" w:rsidRDefault="00DC0B48" w:rsidP="00DC0B48">
      <w:pPr>
        <w:jc w:val="both"/>
        <w:rPr>
          <w:b/>
          <w:i/>
        </w:rPr>
      </w:pPr>
      <w:r w:rsidRPr="00960BD7">
        <w:rPr>
          <w:b/>
          <w:i/>
        </w:rPr>
        <w:t xml:space="preserve">предпринимателями, а также физическими лицам, являющимися одновременно </w:t>
      </w:r>
    </w:p>
    <w:p w:rsidR="00DC0B48" w:rsidRDefault="00DC0B48" w:rsidP="00DC0B48">
      <w:pPr>
        <w:jc w:val="both"/>
      </w:pPr>
      <w:r w:rsidRPr="00960BD7">
        <w:rPr>
          <w:b/>
          <w:i/>
        </w:rPr>
        <w:t xml:space="preserve">индивидуальными предпринимателями, абзац читать в следующей редакции: </w:t>
      </w:r>
    </w:p>
    <w:p w:rsidR="00DC0B48" w:rsidRDefault="00DC0B48" w:rsidP="00DC0B48">
      <w:pPr>
        <w:jc w:val="both"/>
      </w:pPr>
      <w:r>
        <w:tab/>
        <w:t xml:space="preserve">Сумма к оплате за вычетом внесенного задатка и налога на добавленную стоимость: _____ (прописью) рубля. </w:t>
      </w:r>
    </w:p>
    <w:p w:rsidR="00DC0B48" w:rsidRDefault="00DC0B48" w:rsidP="00DC0B48">
      <w:pPr>
        <w:jc w:val="both"/>
      </w:pPr>
      <w:r>
        <w:tab/>
        <w:t xml:space="preserve">2.2. Покупатель обязан перечислить за приобретенное здание и земельный </w:t>
      </w:r>
      <w:proofErr w:type="gramStart"/>
      <w:r>
        <w:t>участок</w:t>
      </w:r>
      <w:proofErr w:type="gramEnd"/>
      <w:r>
        <w:t xml:space="preserve"> денежные средства единовременно за вычетом внесённого задатка в течение 10 дней после дня заключения договора купли-продажи здания и земельного участка на счет «Продавца»: </w:t>
      </w:r>
    </w:p>
    <w:p w:rsidR="00F66F96" w:rsidRDefault="00F66F96" w:rsidP="00F66F96">
      <w:pPr>
        <w:jc w:val="both"/>
      </w:pPr>
      <w:r w:rsidRPr="00F66F96">
        <w:t xml:space="preserve">Получатель УФК по Новосибирской области (администрация Доволенского сельсовета  Доволенского района Новосибирской области, л/с 04513009050; ИНН  5420100590; КПП 542001001; ОКТМО 50610407; БИК 045004001; </w:t>
      </w:r>
      <w:proofErr w:type="gramStart"/>
      <w:r w:rsidRPr="00F66F96">
        <w:t>р</w:t>
      </w:r>
      <w:proofErr w:type="gramEnd"/>
      <w:r w:rsidRPr="00F66F96">
        <w:t>/</w:t>
      </w:r>
      <w:proofErr w:type="spellStart"/>
      <w:r w:rsidRPr="00F66F96">
        <w:t>сч</w:t>
      </w:r>
      <w:proofErr w:type="spellEnd"/>
      <w:r w:rsidRPr="00F66F96">
        <w:t xml:space="preserve">   401 018 109 000 000 100 01; КБК 503 114 020 53 10 0000 410;  Банк получателя – Сибирское ГУ Банка России г. Новосибирск.</w:t>
      </w:r>
    </w:p>
    <w:p w:rsidR="00DC0B48" w:rsidRDefault="00DC0B48" w:rsidP="00F66F96">
      <w:pPr>
        <w:jc w:val="center"/>
      </w:pPr>
      <w:r>
        <w:t>3. ОБЯЗАННОСТИ ПРОДАВЦА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3.1. Принять оплату за здание и земельный участок в </w:t>
      </w:r>
      <w:proofErr w:type="gramStart"/>
      <w:r>
        <w:t>размере</w:t>
      </w:r>
      <w:proofErr w:type="gramEnd"/>
      <w:r>
        <w:t xml:space="preserve"> и сроки, установленные в пункте 2.2 настоящего договора. </w:t>
      </w:r>
    </w:p>
    <w:p w:rsidR="00DC0B48" w:rsidRDefault="00DC0B48" w:rsidP="00DC0B48">
      <w:pPr>
        <w:jc w:val="both"/>
      </w:pPr>
      <w:r>
        <w:tab/>
        <w:t xml:space="preserve">3.2. Передать Покупателю в собственность нежилое здание и земельный участок, указанные в пункте 1.1 настоящего договора, по передаточному акту не позднее 30 дней с момента поступления всей суммы денежных средств на счет Получателя.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4. ОБЯЗАННОСТИ ПОКУПАТЕЛЯ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 xml:space="preserve"> </w:t>
      </w:r>
      <w:r>
        <w:tab/>
        <w:t xml:space="preserve">4.1. Оплатить Продавцу стоимость здания и земельного участка, </w:t>
      </w:r>
      <w:proofErr w:type="gramStart"/>
      <w:r>
        <w:t>указанных</w:t>
      </w:r>
      <w:proofErr w:type="gramEnd"/>
      <w:r>
        <w:t xml:space="preserve"> в пункте 1.1, в размере и порядке, предусмотренными пунктом 2.2 настоящего договора. </w:t>
      </w:r>
    </w:p>
    <w:p w:rsidR="00DC0B48" w:rsidRDefault="00DC0B48" w:rsidP="00DC0B48">
      <w:pPr>
        <w:jc w:val="both"/>
      </w:pPr>
      <w:r>
        <w:tab/>
        <w:t xml:space="preserve">4.2. Принять указанные в пункте 1.1 здание и земельный участок в собственность по передаточному акту не позднее 30 дней с момента поступления всей суммы денежных средств на счет Получателя. </w:t>
      </w:r>
    </w:p>
    <w:p w:rsidR="00DC0B48" w:rsidRDefault="00DC0B48" w:rsidP="00DC0B48">
      <w:pPr>
        <w:jc w:val="both"/>
      </w:pPr>
      <w:r>
        <w:tab/>
        <w:t xml:space="preserve">4.3. Содержать </w:t>
      </w:r>
      <w:proofErr w:type="gramStart"/>
      <w:r>
        <w:t>приобретенные</w:t>
      </w:r>
      <w:proofErr w:type="gramEnd"/>
      <w:r>
        <w:t xml:space="preserve"> здание в исправном состоянии, убирать приобретенный земельный участок и прилегающую к нему территорию.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4.4. </w:t>
      </w:r>
      <w:proofErr w:type="gramStart"/>
      <w:r>
        <w:t>Обеспечивать представителям предприятий жилищно-коммунального хозяйства беспрепятственный доступ в указанное в п. 1.1 договора здание для проведения технических осмотров и ремонта механического, электрического, сантехнического и иного оборудования (инженерных коммуникаций), а в случае устранения аварийных ситуаций.</w:t>
      </w:r>
      <w:proofErr w:type="gramEnd"/>
    </w:p>
    <w:p w:rsidR="00DC0B48" w:rsidRDefault="00DC0B48" w:rsidP="00DC0B48">
      <w:pPr>
        <w:jc w:val="both"/>
      </w:pPr>
      <w:r>
        <w:tab/>
        <w:t xml:space="preserve">4.5. Оплачивать коммунальные услуги на основании договоров с соответствующими службами.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5. ОТВЕТСТВЕННОСТЬ СТОРОН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 xml:space="preserve"> </w:t>
      </w:r>
      <w:r>
        <w:tab/>
        <w:t xml:space="preserve">5.1. </w:t>
      </w:r>
      <w:proofErr w:type="gramStart"/>
      <w:r>
        <w:t xml:space="preserve">За невнесение денежных средств в размере и в срок, установленные в пункте 2.2 настоящего договора, Покупатель уплачивает Продавцу пеню в размере 1/300 ставки рефинансирования, установленной Центральным банком Российской Федерации на дату уплаты пени  от неуплаченной суммы за каждый день просрочки платежа и перечисляет пеню на счет Получателя одновременно с оплатой основного платежа. </w:t>
      </w:r>
      <w:proofErr w:type="gramEnd"/>
    </w:p>
    <w:p w:rsidR="00DC0B48" w:rsidRDefault="00DC0B48" w:rsidP="00DC0B48">
      <w:pPr>
        <w:jc w:val="both"/>
      </w:pPr>
      <w:r>
        <w:tab/>
        <w:t>5.2. В случае расторжения настоящего договора по вине Покупателя последний уплачивает штраф в размере</w:t>
      </w:r>
      <w:proofErr w:type="gramStart"/>
      <w:r>
        <w:t xml:space="preserve"> ____________ (_________) </w:t>
      </w:r>
      <w:proofErr w:type="gramEnd"/>
      <w:r>
        <w:t xml:space="preserve">рублей (в размере внесенного задатка). </w:t>
      </w:r>
    </w:p>
    <w:p w:rsidR="00DC0B48" w:rsidRDefault="00DC0B48" w:rsidP="00DC0B48">
      <w:pPr>
        <w:jc w:val="both"/>
      </w:pPr>
      <w:r>
        <w:tab/>
        <w:t xml:space="preserve">5.3. </w:t>
      </w:r>
      <w:proofErr w:type="gramStart"/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на счет Получателя суммы денежных средств по истечении 10 дней от установленного пунктом 2.2 настоящего договора срока Продавец вправе отказаться от исполнения договора без обращения в суд и составления соглашения о расторжении договора купли-продажи и без возвращения Покупателю внесенного задатка, засчитываемого в счет уплаты штрафа, установленного пунктом 5.2 настоящего договора. </w:t>
      </w:r>
      <w:proofErr w:type="gramEnd"/>
    </w:p>
    <w:p w:rsidR="00DC0B48" w:rsidRDefault="00DC0B48" w:rsidP="00DC0B48">
      <w:pPr>
        <w:jc w:val="both"/>
      </w:pPr>
      <w:r>
        <w:tab/>
        <w:t xml:space="preserve">5.4. </w:t>
      </w:r>
      <w:proofErr w:type="gramStart"/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на счёт Получателя любой суммы денежных средств после внесения платежа по истечении 10 дней от установленного пунктом 2.2 настоящего договора срока Продавец вправе отказаться от исполнения договора и потребовать возврата переданного здания и земельного участка, указанные в пункте 1.1 настоящего договора, без обращения в суд и составления соглашения о расторжении договора купли-продажи и без возвращения Покупателю внесенного</w:t>
      </w:r>
      <w:proofErr w:type="gramEnd"/>
      <w:r>
        <w:t xml:space="preserve"> задатка, засчитываемого в счет уплаты штрафа, установленного пунктом 5.2 настоящего договора, за исключением случаев, когда сумма платежа, полученного от Покупателя,  превышает половину цены продажи здания и земельного участка. </w:t>
      </w:r>
    </w:p>
    <w:p w:rsidR="00DC0B48" w:rsidRDefault="00DC0B48" w:rsidP="00DC0B48">
      <w:pPr>
        <w:jc w:val="both"/>
      </w:pPr>
      <w:r>
        <w:tab/>
        <w:t xml:space="preserve">5.5. В случае установления судом факта незаконного происхождения средств, используемых Покупателем для совершения платежа по настоящему договору, Продавец вправе в судебном порядке потребовать признания настоящего договора недействительным. 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6. ВОЗНИКНОВЕНИЕ ПРАВА СОБСТВЕННОСТИ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 xml:space="preserve"> </w:t>
      </w:r>
      <w:r>
        <w:tab/>
        <w:t xml:space="preserve">6.1. Право собственности на продаваемые нежилое здание и земельный участок возникает у Покупателя с момента государственной регистрации перехода права собственности. </w:t>
      </w:r>
    </w:p>
    <w:p w:rsidR="00DC0B48" w:rsidRDefault="00DC0B48" w:rsidP="00DC0B48">
      <w:pPr>
        <w:jc w:val="both"/>
      </w:pPr>
      <w:r>
        <w:tab/>
        <w:t xml:space="preserve">6.2. Стороны обязуются совершить действия </w:t>
      </w:r>
      <w:proofErr w:type="gramStart"/>
      <w:r>
        <w:t>по</w:t>
      </w:r>
      <w:proofErr w:type="gramEnd"/>
      <w:r>
        <w:t xml:space="preserve"> одновременной государственной </w:t>
      </w:r>
    </w:p>
    <w:p w:rsidR="00DC0B48" w:rsidRDefault="00DC0B48" w:rsidP="00DC0B48">
      <w:pPr>
        <w:jc w:val="both"/>
      </w:pPr>
      <w:r>
        <w:t xml:space="preserve">регистрации перехода права собственности. </w:t>
      </w:r>
    </w:p>
    <w:p w:rsidR="00DC0B48" w:rsidRDefault="00DC0B48" w:rsidP="00DC0B48">
      <w:pPr>
        <w:jc w:val="both"/>
      </w:pPr>
      <w:r>
        <w:tab/>
        <w:t xml:space="preserve">6.3. В течение 30 дней со дня подписания Сторонами передаточного акта Стороны </w:t>
      </w:r>
    </w:p>
    <w:p w:rsidR="00DC0B48" w:rsidRDefault="00DC0B48" w:rsidP="00DC0B48">
      <w:pPr>
        <w:jc w:val="both"/>
      </w:pPr>
      <w:r>
        <w:t xml:space="preserve">обязуются явиться в Управление Федеральной службы государственной регистрации, кадастра и картографии по Новосибирской области с целью подачи заявлений о государственной регистрации перехода права собственности на нежилое помещение, а также документов, требуемых для регистрации перехода права собственности на нежилое здание и земельный участок.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6.4. Покупатель вправе отчуждать, сдавать в аренду, залог указанные нежилое здание и земельный участок только после государственной регистрации перехода права собственности. </w:t>
      </w:r>
    </w:p>
    <w:p w:rsidR="00DC0B48" w:rsidRDefault="00DC0B48" w:rsidP="00DC0B48">
      <w:pPr>
        <w:jc w:val="both"/>
      </w:pPr>
      <w:r>
        <w:tab/>
        <w:t xml:space="preserve">6.5. Риск случайной гибели или порчи </w:t>
      </w:r>
      <w:proofErr w:type="gramStart"/>
      <w:r>
        <w:t>указанных</w:t>
      </w:r>
      <w:proofErr w:type="gramEnd"/>
      <w:r>
        <w:t xml:space="preserve"> в пункте 1.1 нежилого здания и земельного участка несёт Покупатель со дня его получения по передаточному акту.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7. ИЗМЕНЕНИЕ И РАСТОРЖЕНИЕ ДОГОВОРА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ab/>
        <w:t xml:space="preserve">7.1. Изменение условий настоящего договора и его расторжение допускается по соглашению Сторон, либо по решению суда. </w:t>
      </w:r>
    </w:p>
    <w:p w:rsidR="00DC0B48" w:rsidRDefault="00DC0B48" w:rsidP="00DC0B48">
      <w:pPr>
        <w:jc w:val="both"/>
      </w:pPr>
      <w:r>
        <w:lastRenderedPageBreak/>
        <w:tab/>
        <w:t xml:space="preserve">7.2. Любые изменения и дополнения к настоящему договору, в том числе соглашение о его расторжении или прекращении имеют силу только в том случае, если они оформлены в письменном виде и подписаны обеими Сторонами.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8. РАЗРЕШЕНИЕ СПОРОВ</w:t>
      </w:r>
    </w:p>
    <w:p w:rsidR="00DC0B48" w:rsidRDefault="00DC0B48" w:rsidP="00DC0B48">
      <w:pPr>
        <w:jc w:val="center"/>
      </w:pPr>
    </w:p>
    <w:p w:rsidR="00DC0B48" w:rsidRDefault="00DC0B48" w:rsidP="00DC0B48">
      <w:pPr>
        <w:jc w:val="both"/>
      </w:pPr>
      <w:r>
        <w:tab/>
        <w:t xml:space="preserve">8.1. В случае возникновения между Сторонами любых споров или разногласий, связанных с настоящим договором, Стороны разрешают их путем переговоров. </w:t>
      </w:r>
    </w:p>
    <w:p w:rsidR="00DC0B48" w:rsidRDefault="00DC0B48" w:rsidP="00DC0B48">
      <w:pPr>
        <w:jc w:val="both"/>
      </w:pPr>
      <w:r>
        <w:tab/>
        <w:t xml:space="preserve">8.2. Споры, 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>9. ЗАКЛЮЧИТЕЛЬНЫЕ ПОЛОЖЕНИЯ</w:t>
      </w:r>
    </w:p>
    <w:p w:rsidR="00DC0B48" w:rsidRDefault="00DC0B48" w:rsidP="00DC0B48">
      <w:pPr>
        <w:jc w:val="center"/>
      </w:pPr>
    </w:p>
    <w:p w:rsidR="00DC0B48" w:rsidRDefault="00DC0B48" w:rsidP="00DC0B48">
      <w:pPr>
        <w:jc w:val="both"/>
      </w:pPr>
      <w:r>
        <w:tab/>
        <w:t xml:space="preserve">9.1. Договор вступает в силу с момента его подписания. </w:t>
      </w:r>
    </w:p>
    <w:p w:rsidR="00DC0B48" w:rsidRDefault="00DC0B48" w:rsidP="00DC0B48">
      <w:pPr>
        <w:jc w:val="both"/>
      </w:pPr>
      <w:r>
        <w:tab/>
        <w:t>9.2. Договор составлен в четырёх экземплярах: один – для Покупателя, два – для Управления Федеральной службы государственной регистрации, кадастра и картографии по Новосибирской области, один – для Продавца.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center"/>
      </w:pPr>
      <w:r>
        <w:t xml:space="preserve">10. ЮРИДИЧЕСКИЕ АДРЕСА  И ПОДПИСИ СТОРОН </w:t>
      </w:r>
    </w:p>
    <w:p w:rsidR="00DC0B48" w:rsidRDefault="00DC0B48" w:rsidP="00DC0B48">
      <w:pPr>
        <w:jc w:val="both"/>
        <w:rPr>
          <w:b/>
        </w:rPr>
      </w:pPr>
    </w:p>
    <w:p w:rsidR="00DC0B48" w:rsidRDefault="00DC0B48" w:rsidP="00DC0B48">
      <w:pPr>
        <w:jc w:val="both"/>
        <w:rPr>
          <w:b/>
        </w:rPr>
      </w:pPr>
      <w:r w:rsidRPr="00AB2D17">
        <w:rPr>
          <w:b/>
        </w:rPr>
        <w:t xml:space="preserve">Продавец:   </w:t>
      </w:r>
    </w:p>
    <w:p w:rsidR="00DC0B48" w:rsidRDefault="00DC0B48" w:rsidP="00DC0B48">
      <w:pPr>
        <w:jc w:val="both"/>
      </w:pPr>
      <w:r>
        <w:t>Администрация Доволенского сельсовета Доволенского района Новосибирской области.</w:t>
      </w:r>
    </w:p>
    <w:p w:rsidR="00DC0B48" w:rsidRDefault="00DC0B48" w:rsidP="00DC0B48">
      <w:pPr>
        <w:jc w:val="both"/>
        <w:rPr>
          <w:b/>
        </w:rPr>
      </w:pPr>
      <w:r>
        <w:t xml:space="preserve">Новосибирская область Доволенский район, с. </w:t>
      </w:r>
      <w:proofErr w:type="gramStart"/>
      <w:r>
        <w:t>Довольное</w:t>
      </w:r>
      <w:proofErr w:type="gramEnd"/>
      <w:r>
        <w:t>, ул. Кирова, 27</w:t>
      </w:r>
      <w:r w:rsidRPr="00AB2D17">
        <w:rPr>
          <w:b/>
        </w:rPr>
        <w:t xml:space="preserve">  </w:t>
      </w:r>
    </w:p>
    <w:p w:rsidR="00DC0B48" w:rsidRPr="00AB2D17" w:rsidRDefault="00DC0B48" w:rsidP="00DC0B48">
      <w:pPr>
        <w:jc w:val="both"/>
      </w:pPr>
    </w:p>
    <w:p w:rsidR="00DC0B48" w:rsidRPr="00AB2D17" w:rsidRDefault="00DC0B48" w:rsidP="00DC0B48">
      <w:pPr>
        <w:jc w:val="both"/>
      </w:pPr>
      <w:r w:rsidRPr="00AB2D17">
        <w:t>Глав</w:t>
      </w:r>
      <w:r>
        <w:t>а</w:t>
      </w:r>
      <w:r w:rsidRPr="00AB2D17">
        <w:t xml:space="preserve"> Доволенского сельсовета </w:t>
      </w:r>
      <w:r>
        <w:t xml:space="preserve">Егоренко Виктор Иванович              </w:t>
      </w:r>
      <w:r w:rsidRPr="00AB2D17">
        <w:t>_______</w:t>
      </w:r>
      <w:r>
        <w:t>____________</w:t>
      </w:r>
    </w:p>
    <w:p w:rsidR="00DC0B48" w:rsidRDefault="00DC0B48" w:rsidP="00DC0B48">
      <w:pPr>
        <w:jc w:val="both"/>
        <w:rPr>
          <w:b/>
        </w:rPr>
      </w:pPr>
    </w:p>
    <w:p w:rsidR="00DC0B48" w:rsidRPr="00AB2D17" w:rsidRDefault="00DC0B48" w:rsidP="00DC0B48">
      <w:pPr>
        <w:jc w:val="both"/>
        <w:rPr>
          <w:b/>
        </w:rPr>
      </w:pPr>
      <w:r w:rsidRPr="00AB2D17">
        <w:rPr>
          <w:b/>
        </w:rPr>
        <w:t>Покупатель:</w:t>
      </w:r>
    </w:p>
    <w:p w:rsidR="00DC0B48" w:rsidRPr="00AB2D17" w:rsidRDefault="00DC0B48" w:rsidP="00DC0B48">
      <w:r w:rsidRPr="00AB2D17">
        <w:t>________________________________________________________________________</w:t>
      </w:r>
      <w:r>
        <w:t>__</w:t>
      </w:r>
    </w:p>
    <w:p w:rsidR="00DC0B48" w:rsidRDefault="00DC0B48" w:rsidP="00DC0B48">
      <w:pPr>
        <w:jc w:val="both"/>
      </w:pPr>
      <w:r>
        <w:t xml:space="preserve">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 xml:space="preserve">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 xml:space="preserve"> </w:t>
      </w:r>
    </w:p>
    <w:p w:rsidR="00DC0B48" w:rsidRDefault="00DC0B48" w:rsidP="00DC0B48">
      <w:pPr>
        <w:jc w:val="both"/>
      </w:pPr>
      <w:r>
        <w:t xml:space="preserve"> </w:t>
      </w:r>
    </w:p>
    <w:p w:rsidR="00DC0B48" w:rsidRDefault="00DC0B48" w:rsidP="00DC0B48">
      <w:pPr>
        <w:jc w:val="both"/>
      </w:pPr>
    </w:p>
    <w:p w:rsidR="00DC0B48" w:rsidRDefault="00DC0B48" w:rsidP="00DC0B48">
      <w:pPr>
        <w:jc w:val="both"/>
      </w:pPr>
      <w:r>
        <w:t xml:space="preserve"> </w:t>
      </w: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67556C" w:rsidRDefault="0067556C" w:rsidP="00DC0B48">
      <w:pPr>
        <w:jc w:val="both"/>
      </w:pPr>
    </w:p>
    <w:p w:rsidR="00DC0B48" w:rsidRDefault="00DC0B48" w:rsidP="00DC0B48">
      <w:pPr>
        <w:jc w:val="both"/>
      </w:pPr>
    </w:p>
    <w:p w:rsidR="0067556C" w:rsidRDefault="0067556C" w:rsidP="0067556C">
      <w:pPr>
        <w:pStyle w:val="Default"/>
        <w:jc w:val="center"/>
        <w:rPr>
          <w:b/>
          <w:bCs/>
          <w:sz w:val="22"/>
          <w:szCs w:val="22"/>
        </w:rPr>
      </w:pPr>
    </w:p>
    <w:p w:rsidR="00E90B06" w:rsidRPr="008B16CB" w:rsidRDefault="00E90B06" w:rsidP="0067556C">
      <w:pPr>
        <w:pStyle w:val="Default"/>
        <w:jc w:val="right"/>
        <w:rPr>
          <w:iCs/>
        </w:rPr>
      </w:pPr>
    </w:p>
    <w:p w:rsidR="00E90B06" w:rsidRPr="008B16CB" w:rsidRDefault="00E90B06" w:rsidP="0067556C">
      <w:pPr>
        <w:pStyle w:val="Default"/>
        <w:jc w:val="right"/>
        <w:rPr>
          <w:iCs/>
        </w:rPr>
      </w:pPr>
    </w:p>
    <w:p w:rsidR="00E90B06" w:rsidRPr="008B16CB" w:rsidRDefault="00E90B06" w:rsidP="0067556C">
      <w:pPr>
        <w:pStyle w:val="Default"/>
        <w:jc w:val="right"/>
        <w:rPr>
          <w:iCs/>
        </w:rPr>
      </w:pPr>
    </w:p>
    <w:p w:rsidR="0067556C" w:rsidRPr="0067556C" w:rsidRDefault="0067556C" w:rsidP="0067556C">
      <w:pPr>
        <w:pStyle w:val="Default"/>
        <w:jc w:val="right"/>
        <w:rPr>
          <w:iCs/>
        </w:rPr>
      </w:pPr>
      <w:r w:rsidRPr="0067556C">
        <w:rPr>
          <w:iCs/>
        </w:rPr>
        <w:lastRenderedPageBreak/>
        <w:t>Приложение 3</w:t>
      </w: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Pr="0067556C" w:rsidRDefault="0067556C" w:rsidP="0067556C">
      <w:pPr>
        <w:pStyle w:val="western"/>
        <w:spacing w:before="0" w:beforeAutospacing="0" w:after="0" w:afterAutospacing="0"/>
        <w:ind w:left="5097"/>
        <w:rPr>
          <w:b/>
          <w:bCs/>
        </w:rPr>
      </w:pPr>
      <w:r w:rsidRPr="0067556C">
        <w:rPr>
          <w:b/>
          <w:bCs/>
        </w:rPr>
        <w:t>ПРОДАВЦУ</w:t>
      </w:r>
    </w:p>
    <w:p w:rsidR="0067556C" w:rsidRPr="001C32CD" w:rsidRDefault="0067556C" w:rsidP="0067556C">
      <w:pPr>
        <w:pStyle w:val="western"/>
        <w:spacing w:before="0" w:beforeAutospacing="0" w:after="0" w:afterAutospacing="0"/>
        <w:ind w:left="5097"/>
        <w:rPr>
          <w:sz w:val="27"/>
          <w:szCs w:val="27"/>
        </w:rPr>
      </w:pPr>
      <w:r>
        <w:rPr>
          <w:b/>
          <w:bCs/>
          <w:sz w:val="27"/>
          <w:szCs w:val="27"/>
        </w:rPr>
        <w:t>_______________________________</w:t>
      </w:r>
    </w:p>
    <w:p w:rsidR="0067556C" w:rsidRDefault="0067556C" w:rsidP="0067556C">
      <w:pPr>
        <w:pStyle w:val="western"/>
        <w:spacing w:before="0" w:beforeAutospacing="0" w:after="0" w:afterAutospacing="0"/>
        <w:ind w:left="5097"/>
        <w:rPr>
          <w:sz w:val="27"/>
          <w:szCs w:val="27"/>
        </w:rPr>
      </w:pPr>
      <w:r>
        <w:rPr>
          <w:sz w:val="16"/>
          <w:szCs w:val="16"/>
        </w:rPr>
        <w:t>(полное наименование Продавца)</w:t>
      </w:r>
    </w:p>
    <w:p w:rsidR="0067556C" w:rsidRPr="007F70D4" w:rsidRDefault="0067556C" w:rsidP="0067556C">
      <w:pPr>
        <w:pStyle w:val="western"/>
        <w:spacing w:before="0" w:beforeAutospacing="0" w:after="0" w:afterAutospacing="0"/>
      </w:pPr>
    </w:p>
    <w:p w:rsidR="0067556C" w:rsidRPr="001C32CD" w:rsidRDefault="0067556C" w:rsidP="0067556C">
      <w:pPr>
        <w:pStyle w:val="western"/>
        <w:spacing w:before="0" w:beforeAutospacing="0" w:after="0" w:afterAutospacing="0"/>
        <w:jc w:val="center"/>
      </w:pPr>
      <w:r w:rsidRPr="007F70D4">
        <w:rPr>
          <w:b/>
          <w:bCs/>
        </w:rPr>
        <w:t>ОПИСЬ</w:t>
      </w:r>
      <w:r w:rsidRPr="001C32CD">
        <w:rPr>
          <w:b/>
          <w:bCs/>
        </w:rPr>
        <w:t>*</w:t>
      </w:r>
    </w:p>
    <w:p w:rsidR="0067556C" w:rsidRPr="007F70D4" w:rsidRDefault="0067556C" w:rsidP="0067556C">
      <w:pPr>
        <w:pStyle w:val="western"/>
        <w:spacing w:before="0" w:beforeAutospacing="0" w:after="0" w:afterAutospacing="0"/>
        <w:jc w:val="center"/>
      </w:pPr>
      <w:r w:rsidRPr="007F70D4">
        <w:rPr>
          <w:b/>
          <w:bCs/>
        </w:rPr>
        <w:t>документов на участие в продаже имущества</w:t>
      </w:r>
      <w:r w:rsidRPr="007F70D4">
        <w:rPr>
          <w:b/>
          <w:bCs/>
        </w:rPr>
        <w:br/>
      </w:r>
      <w:r w:rsidRPr="007F70D4">
        <w:rPr>
          <w:b/>
          <w:bCs/>
        </w:rPr>
        <w:br/>
      </w:r>
      <w:r w:rsidRPr="007F70D4">
        <w:t>_____________________________________________________________________________</w:t>
      </w:r>
    </w:p>
    <w:p w:rsidR="0067556C" w:rsidRPr="007F70D4" w:rsidRDefault="0067556C" w:rsidP="0067556C">
      <w:pPr>
        <w:pStyle w:val="western"/>
        <w:spacing w:before="0" w:beforeAutospacing="0" w:after="0" w:afterAutospacing="0"/>
      </w:pPr>
      <w:r w:rsidRPr="007F70D4">
        <w:t xml:space="preserve"> (наименование и адрес местонахождения </w:t>
      </w:r>
      <w:r>
        <w:t>муниципального</w:t>
      </w:r>
      <w:r w:rsidRPr="007F70D4">
        <w:t xml:space="preserve"> имущества)</w:t>
      </w:r>
    </w:p>
    <w:p w:rsidR="0067556C" w:rsidRPr="007F70D4" w:rsidRDefault="0067556C" w:rsidP="0067556C">
      <w:pPr>
        <w:pStyle w:val="western"/>
        <w:spacing w:before="0" w:beforeAutospacing="0" w:after="0" w:afterAutospacing="0"/>
      </w:pPr>
      <w:proofErr w:type="gramStart"/>
      <w:r w:rsidRPr="007F70D4">
        <w:rPr>
          <w:b/>
          <w:bCs/>
        </w:rPr>
        <w:t>представленных</w:t>
      </w:r>
      <w:proofErr w:type="gramEnd"/>
      <w:r w:rsidRPr="007F70D4">
        <w:t>_____________________________________________________________</w:t>
      </w:r>
    </w:p>
    <w:p w:rsidR="0067556C" w:rsidRPr="007F70D4" w:rsidRDefault="0067556C" w:rsidP="0067556C">
      <w:pPr>
        <w:pStyle w:val="western"/>
        <w:spacing w:before="0" w:beforeAutospacing="0" w:after="0" w:afterAutospacing="0"/>
      </w:pPr>
      <w:r w:rsidRPr="007F70D4">
        <w:t>_____________________________________________________________________________</w:t>
      </w:r>
    </w:p>
    <w:p w:rsidR="0067556C" w:rsidRPr="007F70D4" w:rsidRDefault="0067556C" w:rsidP="0067556C">
      <w:pPr>
        <w:pStyle w:val="western"/>
        <w:spacing w:before="0" w:beforeAutospacing="0" w:after="0" w:afterAutospacing="0"/>
      </w:pPr>
      <w:r w:rsidRPr="007F70D4"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67556C" w:rsidRPr="007F70D4" w:rsidRDefault="0067556C" w:rsidP="0067556C">
      <w:pPr>
        <w:pStyle w:val="western"/>
        <w:spacing w:before="0" w:beforeAutospacing="0" w:after="0" w:afterAutospacing="0"/>
      </w:pP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"/>
        <w:gridCol w:w="4518"/>
        <w:gridCol w:w="1701"/>
        <w:gridCol w:w="2410"/>
      </w:tblGrid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№</w:t>
            </w:r>
            <w:proofErr w:type="gramStart"/>
            <w:r w:rsidRPr="007F74DD">
              <w:rPr>
                <w:bCs/>
              </w:rPr>
              <w:t>п</w:t>
            </w:r>
            <w:proofErr w:type="gramEnd"/>
            <w:r w:rsidRPr="007F74DD">
              <w:rPr>
                <w:bCs/>
              </w:rPr>
              <w:t>/п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rPr>
                <w:bCs/>
              </w:rPr>
              <w:t>Документ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rPr>
                <w:bCs/>
              </w:rPr>
              <w:t>Кол-во листов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rPr>
                <w:bCs/>
              </w:rPr>
              <w:t>Примечание</w:t>
            </w: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1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2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3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4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5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6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7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8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9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  <w:tr w:rsidR="0067556C" w:rsidRPr="007F74DD" w:rsidTr="0067556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  <w:r w:rsidRPr="007F74DD">
              <w:t>10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556C" w:rsidRPr="007F74DD" w:rsidRDefault="0067556C" w:rsidP="0067556C">
            <w:pPr>
              <w:pStyle w:val="western"/>
              <w:spacing w:before="0" w:beforeAutospacing="0" w:after="0" w:afterAutospacing="0"/>
            </w:pPr>
          </w:p>
        </w:tc>
      </w:tr>
    </w:tbl>
    <w:p w:rsidR="0067556C" w:rsidRPr="007F70D4" w:rsidRDefault="0067556C" w:rsidP="0067556C">
      <w:pPr>
        <w:pStyle w:val="western"/>
        <w:spacing w:before="0" w:beforeAutospacing="0" w:after="0" w:afterAutospacing="0"/>
        <w:ind w:firstLine="706"/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6"/>
        <w:gridCol w:w="1188"/>
        <w:gridCol w:w="4271"/>
      </w:tblGrid>
      <w:tr w:rsidR="0067556C" w:rsidRPr="007F70D4" w:rsidTr="006C2CEF">
        <w:trPr>
          <w:tblCellSpacing w:w="0" w:type="dxa"/>
        </w:trPr>
        <w:tc>
          <w:tcPr>
            <w:tcW w:w="4126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  <w:r w:rsidRPr="007F70D4">
              <w:t>Документы по описи сдал</w:t>
            </w:r>
            <w:r w:rsidRPr="007F70D4">
              <w:rPr>
                <w:lang w:val="en-US"/>
              </w:rPr>
              <w:t>:</w:t>
            </w:r>
          </w:p>
        </w:tc>
        <w:tc>
          <w:tcPr>
            <w:tcW w:w="1188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4271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  <w:r w:rsidRPr="007F70D4">
              <w:t>Документы по описи принял</w:t>
            </w:r>
            <w:r w:rsidRPr="007F70D4">
              <w:rPr>
                <w:lang w:val="en-US"/>
              </w:rPr>
              <w:t>:</w:t>
            </w:r>
          </w:p>
        </w:tc>
      </w:tr>
      <w:tr w:rsidR="0067556C" w:rsidRPr="007F70D4" w:rsidTr="006C2CEF">
        <w:trPr>
          <w:tblCellSpacing w:w="0" w:type="dxa"/>
        </w:trPr>
        <w:tc>
          <w:tcPr>
            <w:tcW w:w="4126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  <w:r w:rsidRPr="007F70D4">
              <w:t>_________ (________________)</w:t>
            </w:r>
          </w:p>
        </w:tc>
        <w:tc>
          <w:tcPr>
            <w:tcW w:w="1188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4271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  <w:r w:rsidRPr="007F70D4">
              <w:t>____________ (______________)</w:t>
            </w:r>
          </w:p>
        </w:tc>
      </w:tr>
      <w:tr w:rsidR="0067556C" w:rsidRPr="007F70D4" w:rsidTr="006C2CEF">
        <w:trPr>
          <w:tblCellSpacing w:w="0" w:type="dxa"/>
        </w:trPr>
        <w:tc>
          <w:tcPr>
            <w:tcW w:w="4126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  <w:r w:rsidRPr="007F70D4">
              <w:t>«_____» ___________ 20___г.</w:t>
            </w:r>
          </w:p>
        </w:tc>
        <w:tc>
          <w:tcPr>
            <w:tcW w:w="1188" w:type="dxa"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</w:tc>
        <w:tc>
          <w:tcPr>
            <w:tcW w:w="4271" w:type="dxa"/>
            <w:hideMark/>
          </w:tcPr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</w:p>
          <w:p w:rsidR="0067556C" w:rsidRPr="007F70D4" w:rsidRDefault="0067556C" w:rsidP="0067556C">
            <w:pPr>
              <w:pStyle w:val="western"/>
              <w:spacing w:before="0" w:beforeAutospacing="0" w:after="0" w:afterAutospacing="0"/>
            </w:pPr>
            <w:r w:rsidRPr="007F70D4">
              <w:t>«_____» _____________ 20___г.</w:t>
            </w:r>
          </w:p>
        </w:tc>
      </w:tr>
    </w:tbl>
    <w:p w:rsidR="0067556C" w:rsidRDefault="0067556C" w:rsidP="0067556C">
      <w:pPr>
        <w:ind w:firstLine="360"/>
        <w:jc w:val="right"/>
        <w:outlineLvl w:val="1"/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67556C" w:rsidRDefault="0067556C" w:rsidP="0067556C">
      <w:pPr>
        <w:pStyle w:val="Default"/>
        <w:jc w:val="right"/>
        <w:rPr>
          <w:i/>
          <w:iCs/>
          <w:sz w:val="23"/>
          <w:szCs w:val="23"/>
        </w:rPr>
      </w:pPr>
    </w:p>
    <w:p w:rsidR="00DC0B48" w:rsidRPr="002D1275" w:rsidRDefault="00DC0B48" w:rsidP="00163544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</w:p>
    <w:sectPr w:rsidR="00DC0B48" w:rsidRPr="002D1275" w:rsidSect="00EE4BF3">
      <w:headerReference w:type="even" r:id="rId19"/>
      <w:headerReference w:type="default" r:id="rId20"/>
      <w:pgSz w:w="11906" w:h="16838"/>
      <w:pgMar w:top="360" w:right="567" w:bottom="36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2C" w:rsidRDefault="0052082C">
      <w:r>
        <w:separator/>
      </w:r>
    </w:p>
  </w:endnote>
  <w:endnote w:type="continuationSeparator" w:id="0">
    <w:p w:rsidR="0052082C" w:rsidRDefault="0052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2C" w:rsidRDefault="0052082C">
      <w:r>
        <w:separator/>
      </w:r>
    </w:p>
  </w:footnote>
  <w:footnote w:type="continuationSeparator" w:id="0">
    <w:p w:rsidR="0052082C" w:rsidRDefault="0052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1" w:rsidRDefault="00AE75F1" w:rsidP="004C61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75F1" w:rsidRDefault="00AE75F1" w:rsidP="000E42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1" w:rsidRDefault="00AE75F1" w:rsidP="000E42A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B53A6"/>
    <w:multiLevelType w:val="hybridMultilevel"/>
    <w:tmpl w:val="383EA5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DA33E3"/>
    <w:multiLevelType w:val="hybridMultilevel"/>
    <w:tmpl w:val="46D27766"/>
    <w:lvl w:ilvl="0" w:tplc="6AEC811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281517"/>
    <w:multiLevelType w:val="hybridMultilevel"/>
    <w:tmpl w:val="10525F16"/>
    <w:lvl w:ilvl="0" w:tplc="E5C8D5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B7B96"/>
    <w:multiLevelType w:val="hybridMultilevel"/>
    <w:tmpl w:val="1534EE1C"/>
    <w:lvl w:ilvl="0" w:tplc="58F07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12B44"/>
    <w:multiLevelType w:val="multilevel"/>
    <w:tmpl w:val="6CB4B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2BF3E75"/>
    <w:multiLevelType w:val="hybridMultilevel"/>
    <w:tmpl w:val="E472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B2276"/>
    <w:multiLevelType w:val="hybridMultilevel"/>
    <w:tmpl w:val="6E0C38A2"/>
    <w:lvl w:ilvl="0" w:tplc="BAD8988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2AB"/>
    <w:rsid w:val="000023A9"/>
    <w:rsid w:val="00002623"/>
    <w:rsid w:val="00002CB8"/>
    <w:rsid w:val="00002D42"/>
    <w:rsid w:val="00004192"/>
    <w:rsid w:val="00010E2B"/>
    <w:rsid w:val="0001123C"/>
    <w:rsid w:val="00014A7A"/>
    <w:rsid w:val="00015389"/>
    <w:rsid w:val="00017CA1"/>
    <w:rsid w:val="00020461"/>
    <w:rsid w:val="000226C2"/>
    <w:rsid w:val="000235A8"/>
    <w:rsid w:val="00023F1A"/>
    <w:rsid w:val="000309EC"/>
    <w:rsid w:val="000310CB"/>
    <w:rsid w:val="00031FB9"/>
    <w:rsid w:val="000323A2"/>
    <w:rsid w:val="0003259B"/>
    <w:rsid w:val="00035B23"/>
    <w:rsid w:val="00037307"/>
    <w:rsid w:val="00037F6E"/>
    <w:rsid w:val="00041BB2"/>
    <w:rsid w:val="000423BE"/>
    <w:rsid w:val="00043E58"/>
    <w:rsid w:val="00046ADF"/>
    <w:rsid w:val="00046F13"/>
    <w:rsid w:val="000509D6"/>
    <w:rsid w:val="00051232"/>
    <w:rsid w:val="0005170A"/>
    <w:rsid w:val="00052796"/>
    <w:rsid w:val="00054CDE"/>
    <w:rsid w:val="00060913"/>
    <w:rsid w:val="000615EA"/>
    <w:rsid w:val="00062F8A"/>
    <w:rsid w:val="0006307D"/>
    <w:rsid w:val="00063E99"/>
    <w:rsid w:val="00073A85"/>
    <w:rsid w:val="00073A88"/>
    <w:rsid w:val="000745DF"/>
    <w:rsid w:val="00074824"/>
    <w:rsid w:val="00076D3D"/>
    <w:rsid w:val="00077007"/>
    <w:rsid w:val="00082518"/>
    <w:rsid w:val="00084481"/>
    <w:rsid w:val="00086C80"/>
    <w:rsid w:val="00087672"/>
    <w:rsid w:val="00094CFA"/>
    <w:rsid w:val="00097D23"/>
    <w:rsid w:val="000A31F7"/>
    <w:rsid w:val="000A36CA"/>
    <w:rsid w:val="000A4015"/>
    <w:rsid w:val="000A7DEF"/>
    <w:rsid w:val="000B1138"/>
    <w:rsid w:val="000B312F"/>
    <w:rsid w:val="000B4C7E"/>
    <w:rsid w:val="000B4F9A"/>
    <w:rsid w:val="000B63FC"/>
    <w:rsid w:val="000B7F2F"/>
    <w:rsid w:val="000C675E"/>
    <w:rsid w:val="000C6980"/>
    <w:rsid w:val="000C7192"/>
    <w:rsid w:val="000D1F83"/>
    <w:rsid w:val="000D3818"/>
    <w:rsid w:val="000D42F3"/>
    <w:rsid w:val="000D4651"/>
    <w:rsid w:val="000D6A52"/>
    <w:rsid w:val="000D7943"/>
    <w:rsid w:val="000E03C6"/>
    <w:rsid w:val="000E12DB"/>
    <w:rsid w:val="000E156A"/>
    <w:rsid w:val="000E2137"/>
    <w:rsid w:val="000E2BD2"/>
    <w:rsid w:val="000E3DF4"/>
    <w:rsid w:val="000E3FC7"/>
    <w:rsid w:val="000E42AB"/>
    <w:rsid w:val="000F12AA"/>
    <w:rsid w:val="000F2BDF"/>
    <w:rsid w:val="000F7B0F"/>
    <w:rsid w:val="000F7CF5"/>
    <w:rsid w:val="0010103D"/>
    <w:rsid w:val="00105BB1"/>
    <w:rsid w:val="0011186C"/>
    <w:rsid w:val="00114119"/>
    <w:rsid w:val="00115777"/>
    <w:rsid w:val="0011789C"/>
    <w:rsid w:val="00122C65"/>
    <w:rsid w:val="00122D3B"/>
    <w:rsid w:val="001250C1"/>
    <w:rsid w:val="00133002"/>
    <w:rsid w:val="00133D8E"/>
    <w:rsid w:val="0013626E"/>
    <w:rsid w:val="001403D8"/>
    <w:rsid w:val="00142CC1"/>
    <w:rsid w:val="00146400"/>
    <w:rsid w:val="00146E0C"/>
    <w:rsid w:val="001506AD"/>
    <w:rsid w:val="0015318A"/>
    <w:rsid w:val="0016070F"/>
    <w:rsid w:val="00161F0D"/>
    <w:rsid w:val="00162DE5"/>
    <w:rsid w:val="001634BB"/>
    <w:rsid w:val="00163544"/>
    <w:rsid w:val="001637CC"/>
    <w:rsid w:val="00167646"/>
    <w:rsid w:val="001678AB"/>
    <w:rsid w:val="00170DE5"/>
    <w:rsid w:val="0017151A"/>
    <w:rsid w:val="00171D17"/>
    <w:rsid w:val="0017419D"/>
    <w:rsid w:val="00175620"/>
    <w:rsid w:val="00175988"/>
    <w:rsid w:val="0017676A"/>
    <w:rsid w:val="00176A57"/>
    <w:rsid w:val="00176BE7"/>
    <w:rsid w:val="00181083"/>
    <w:rsid w:val="0018122F"/>
    <w:rsid w:val="001818C1"/>
    <w:rsid w:val="001827A1"/>
    <w:rsid w:val="0018377E"/>
    <w:rsid w:val="00184445"/>
    <w:rsid w:val="00190E58"/>
    <w:rsid w:val="00195430"/>
    <w:rsid w:val="0019572A"/>
    <w:rsid w:val="00197146"/>
    <w:rsid w:val="001A38BE"/>
    <w:rsid w:val="001A4A9B"/>
    <w:rsid w:val="001A5E78"/>
    <w:rsid w:val="001A5EAB"/>
    <w:rsid w:val="001A6617"/>
    <w:rsid w:val="001A6F07"/>
    <w:rsid w:val="001A6FFA"/>
    <w:rsid w:val="001A7A37"/>
    <w:rsid w:val="001B12E4"/>
    <w:rsid w:val="001B26AB"/>
    <w:rsid w:val="001B4F4F"/>
    <w:rsid w:val="001B60F7"/>
    <w:rsid w:val="001B70A2"/>
    <w:rsid w:val="001B77D0"/>
    <w:rsid w:val="001B7DCB"/>
    <w:rsid w:val="001C0AB7"/>
    <w:rsid w:val="001C12B6"/>
    <w:rsid w:val="001C15D8"/>
    <w:rsid w:val="001C283D"/>
    <w:rsid w:val="001C42C2"/>
    <w:rsid w:val="001C4C1F"/>
    <w:rsid w:val="001D307F"/>
    <w:rsid w:val="001D3208"/>
    <w:rsid w:val="001D437B"/>
    <w:rsid w:val="001D659D"/>
    <w:rsid w:val="001E1582"/>
    <w:rsid w:val="001E45E4"/>
    <w:rsid w:val="001E5467"/>
    <w:rsid w:val="001E71E1"/>
    <w:rsid w:val="001F173C"/>
    <w:rsid w:val="001F1D2D"/>
    <w:rsid w:val="001F273E"/>
    <w:rsid w:val="001F277D"/>
    <w:rsid w:val="001F2928"/>
    <w:rsid w:val="001F2E28"/>
    <w:rsid w:val="001F3E34"/>
    <w:rsid w:val="001F787F"/>
    <w:rsid w:val="001F79D0"/>
    <w:rsid w:val="00207765"/>
    <w:rsid w:val="002126CF"/>
    <w:rsid w:val="002134CF"/>
    <w:rsid w:val="0021452F"/>
    <w:rsid w:val="0021458A"/>
    <w:rsid w:val="0021598E"/>
    <w:rsid w:val="00217FB0"/>
    <w:rsid w:val="0022030B"/>
    <w:rsid w:val="00221DB3"/>
    <w:rsid w:val="00223264"/>
    <w:rsid w:val="00224A17"/>
    <w:rsid w:val="00226C7A"/>
    <w:rsid w:val="00230147"/>
    <w:rsid w:val="00230E01"/>
    <w:rsid w:val="0023112B"/>
    <w:rsid w:val="0023132E"/>
    <w:rsid w:val="00231DBC"/>
    <w:rsid w:val="00235383"/>
    <w:rsid w:val="002360F3"/>
    <w:rsid w:val="002362C9"/>
    <w:rsid w:val="00241097"/>
    <w:rsid w:val="00241CBD"/>
    <w:rsid w:val="00242966"/>
    <w:rsid w:val="00242BFF"/>
    <w:rsid w:val="00243ECC"/>
    <w:rsid w:val="002465CF"/>
    <w:rsid w:val="002466EB"/>
    <w:rsid w:val="002469D3"/>
    <w:rsid w:val="0025133A"/>
    <w:rsid w:val="002523FA"/>
    <w:rsid w:val="0025423E"/>
    <w:rsid w:val="00255657"/>
    <w:rsid w:val="00255895"/>
    <w:rsid w:val="00256ADD"/>
    <w:rsid w:val="00257EC5"/>
    <w:rsid w:val="00257F20"/>
    <w:rsid w:val="002614D1"/>
    <w:rsid w:val="002646E0"/>
    <w:rsid w:val="00264E99"/>
    <w:rsid w:val="00270326"/>
    <w:rsid w:val="00270790"/>
    <w:rsid w:val="002709C3"/>
    <w:rsid w:val="00270BC8"/>
    <w:rsid w:val="002744FC"/>
    <w:rsid w:val="00274BA3"/>
    <w:rsid w:val="002754F9"/>
    <w:rsid w:val="00276094"/>
    <w:rsid w:val="00277A83"/>
    <w:rsid w:val="00280141"/>
    <w:rsid w:val="00284056"/>
    <w:rsid w:val="002869B9"/>
    <w:rsid w:val="00290E19"/>
    <w:rsid w:val="002911F7"/>
    <w:rsid w:val="00292B91"/>
    <w:rsid w:val="00292DF6"/>
    <w:rsid w:val="002931E2"/>
    <w:rsid w:val="002A002E"/>
    <w:rsid w:val="002A6DB4"/>
    <w:rsid w:val="002A7584"/>
    <w:rsid w:val="002B0096"/>
    <w:rsid w:val="002B0ABA"/>
    <w:rsid w:val="002B2095"/>
    <w:rsid w:val="002B2C1F"/>
    <w:rsid w:val="002B2E11"/>
    <w:rsid w:val="002B3B98"/>
    <w:rsid w:val="002B3F71"/>
    <w:rsid w:val="002B4629"/>
    <w:rsid w:val="002B6C1A"/>
    <w:rsid w:val="002C0B7A"/>
    <w:rsid w:val="002C132D"/>
    <w:rsid w:val="002C2C71"/>
    <w:rsid w:val="002C3447"/>
    <w:rsid w:val="002C51EA"/>
    <w:rsid w:val="002C5AF6"/>
    <w:rsid w:val="002C710A"/>
    <w:rsid w:val="002D1275"/>
    <w:rsid w:val="002D3179"/>
    <w:rsid w:val="002D3D3D"/>
    <w:rsid w:val="002D6895"/>
    <w:rsid w:val="002D6B10"/>
    <w:rsid w:val="002E0FA6"/>
    <w:rsid w:val="002E3E87"/>
    <w:rsid w:val="002E3FFC"/>
    <w:rsid w:val="002E491B"/>
    <w:rsid w:val="002E49BF"/>
    <w:rsid w:val="002E5037"/>
    <w:rsid w:val="002F0881"/>
    <w:rsid w:val="002F0B2F"/>
    <w:rsid w:val="002F1C63"/>
    <w:rsid w:val="002F1D69"/>
    <w:rsid w:val="002F203E"/>
    <w:rsid w:val="002F377C"/>
    <w:rsid w:val="002F56FF"/>
    <w:rsid w:val="00300253"/>
    <w:rsid w:val="00304654"/>
    <w:rsid w:val="00305DBB"/>
    <w:rsid w:val="00306516"/>
    <w:rsid w:val="00306CBE"/>
    <w:rsid w:val="00307D68"/>
    <w:rsid w:val="00307DC0"/>
    <w:rsid w:val="003136EE"/>
    <w:rsid w:val="00313EC2"/>
    <w:rsid w:val="003143FF"/>
    <w:rsid w:val="00316CF7"/>
    <w:rsid w:val="0032130B"/>
    <w:rsid w:val="00322221"/>
    <w:rsid w:val="0032602C"/>
    <w:rsid w:val="003276FC"/>
    <w:rsid w:val="0033154B"/>
    <w:rsid w:val="00334B17"/>
    <w:rsid w:val="00335B0F"/>
    <w:rsid w:val="00336F0A"/>
    <w:rsid w:val="00337ABE"/>
    <w:rsid w:val="00345CF8"/>
    <w:rsid w:val="00347D03"/>
    <w:rsid w:val="003504B1"/>
    <w:rsid w:val="0035224B"/>
    <w:rsid w:val="00353A20"/>
    <w:rsid w:val="00360A42"/>
    <w:rsid w:val="00360CFF"/>
    <w:rsid w:val="00361310"/>
    <w:rsid w:val="00364CFE"/>
    <w:rsid w:val="00365874"/>
    <w:rsid w:val="00366ACB"/>
    <w:rsid w:val="00367F60"/>
    <w:rsid w:val="00372D50"/>
    <w:rsid w:val="003765C6"/>
    <w:rsid w:val="00376D62"/>
    <w:rsid w:val="00382FAB"/>
    <w:rsid w:val="0038787F"/>
    <w:rsid w:val="00391927"/>
    <w:rsid w:val="003921C9"/>
    <w:rsid w:val="00393D60"/>
    <w:rsid w:val="00395DDC"/>
    <w:rsid w:val="00396B46"/>
    <w:rsid w:val="003A08F2"/>
    <w:rsid w:val="003A2AA2"/>
    <w:rsid w:val="003A2B66"/>
    <w:rsid w:val="003A2F0F"/>
    <w:rsid w:val="003A3248"/>
    <w:rsid w:val="003A56E9"/>
    <w:rsid w:val="003A6A93"/>
    <w:rsid w:val="003B01B6"/>
    <w:rsid w:val="003B0891"/>
    <w:rsid w:val="003B14A5"/>
    <w:rsid w:val="003B2428"/>
    <w:rsid w:val="003B2813"/>
    <w:rsid w:val="003B65B9"/>
    <w:rsid w:val="003B74B0"/>
    <w:rsid w:val="003C0238"/>
    <w:rsid w:val="003C0BB9"/>
    <w:rsid w:val="003C0D2F"/>
    <w:rsid w:val="003C0D58"/>
    <w:rsid w:val="003C1CCA"/>
    <w:rsid w:val="003C1E58"/>
    <w:rsid w:val="003C2120"/>
    <w:rsid w:val="003C2DF3"/>
    <w:rsid w:val="003C7384"/>
    <w:rsid w:val="003D0356"/>
    <w:rsid w:val="003D0947"/>
    <w:rsid w:val="003D0FF8"/>
    <w:rsid w:val="003D2383"/>
    <w:rsid w:val="003D3B49"/>
    <w:rsid w:val="003D48C7"/>
    <w:rsid w:val="003D52E3"/>
    <w:rsid w:val="003D6996"/>
    <w:rsid w:val="003D719E"/>
    <w:rsid w:val="003D738B"/>
    <w:rsid w:val="003E0A0D"/>
    <w:rsid w:val="003E1A50"/>
    <w:rsid w:val="003E2471"/>
    <w:rsid w:val="003E3A71"/>
    <w:rsid w:val="003E6E54"/>
    <w:rsid w:val="003F25FF"/>
    <w:rsid w:val="003F3479"/>
    <w:rsid w:val="003F3FEA"/>
    <w:rsid w:val="003F5B4D"/>
    <w:rsid w:val="00400AB4"/>
    <w:rsid w:val="004015F2"/>
    <w:rsid w:val="00401B21"/>
    <w:rsid w:val="00406FE9"/>
    <w:rsid w:val="00410132"/>
    <w:rsid w:val="0041382D"/>
    <w:rsid w:val="00414085"/>
    <w:rsid w:val="00417963"/>
    <w:rsid w:val="00417B96"/>
    <w:rsid w:val="00422C4D"/>
    <w:rsid w:val="00424F53"/>
    <w:rsid w:val="00426E7E"/>
    <w:rsid w:val="00427159"/>
    <w:rsid w:val="00427E21"/>
    <w:rsid w:val="00432677"/>
    <w:rsid w:val="00433E9B"/>
    <w:rsid w:val="00434B49"/>
    <w:rsid w:val="00434FDB"/>
    <w:rsid w:val="00435099"/>
    <w:rsid w:val="004369EA"/>
    <w:rsid w:val="00437D67"/>
    <w:rsid w:val="00440A5D"/>
    <w:rsid w:val="004413F3"/>
    <w:rsid w:val="00441DCA"/>
    <w:rsid w:val="004430F7"/>
    <w:rsid w:val="004443EF"/>
    <w:rsid w:val="00445FB2"/>
    <w:rsid w:val="00447860"/>
    <w:rsid w:val="00447C76"/>
    <w:rsid w:val="00450183"/>
    <w:rsid w:val="0045229C"/>
    <w:rsid w:val="00455193"/>
    <w:rsid w:val="00455C5F"/>
    <w:rsid w:val="00457042"/>
    <w:rsid w:val="004572DD"/>
    <w:rsid w:val="00460E89"/>
    <w:rsid w:val="004630DF"/>
    <w:rsid w:val="00463B3F"/>
    <w:rsid w:val="00467A11"/>
    <w:rsid w:val="00471E6E"/>
    <w:rsid w:val="00472D03"/>
    <w:rsid w:val="00474F65"/>
    <w:rsid w:val="00477629"/>
    <w:rsid w:val="004827FD"/>
    <w:rsid w:val="00482DD5"/>
    <w:rsid w:val="004831FE"/>
    <w:rsid w:val="00487266"/>
    <w:rsid w:val="004A3882"/>
    <w:rsid w:val="004A3F02"/>
    <w:rsid w:val="004A4240"/>
    <w:rsid w:val="004A5DDD"/>
    <w:rsid w:val="004A5F29"/>
    <w:rsid w:val="004A682A"/>
    <w:rsid w:val="004B055B"/>
    <w:rsid w:val="004B057C"/>
    <w:rsid w:val="004B14EA"/>
    <w:rsid w:val="004B5AB2"/>
    <w:rsid w:val="004B5DB3"/>
    <w:rsid w:val="004B6515"/>
    <w:rsid w:val="004B6C62"/>
    <w:rsid w:val="004B715E"/>
    <w:rsid w:val="004B78D9"/>
    <w:rsid w:val="004C0D0B"/>
    <w:rsid w:val="004C2CCC"/>
    <w:rsid w:val="004C4262"/>
    <w:rsid w:val="004C4E11"/>
    <w:rsid w:val="004C6164"/>
    <w:rsid w:val="004C75D7"/>
    <w:rsid w:val="004C75E8"/>
    <w:rsid w:val="004D360F"/>
    <w:rsid w:val="004D3C99"/>
    <w:rsid w:val="004D3D59"/>
    <w:rsid w:val="004D4DAA"/>
    <w:rsid w:val="004D78B9"/>
    <w:rsid w:val="004E26F4"/>
    <w:rsid w:val="004E3479"/>
    <w:rsid w:val="004E357B"/>
    <w:rsid w:val="004E5B18"/>
    <w:rsid w:val="004F08B2"/>
    <w:rsid w:val="004F0DC8"/>
    <w:rsid w:val="004F2BB0"/>
    <w:rsid w:val="00500ED5"/>
    <w:rsid w:val="00500F58"/>
    <w:rsid w:val="00501803"/>
    <w:rsid w:val="00502C54"/>
    <w:rsid w:val="005048B2"/>
    <w:rsid w:val="00504920"/>
    <w:rsid w:val="0050767A"/>
    <w:rsid w:val="00507F8E"/>
    <w:rsid w:val="00510D30"/>
    <w:rsid w:val="00511165"/>
    <w:rsid w:val="005114DB"/>
    <w:rsid w:val="00514033"/>
    <w:rsid w:val="005143D6"/>
    <w:rsid w:val="0051521C"/>
    <w:rsid w:val="00515B08"/>
    <w:rsid w:val="005202F9"/>
    <w:rsid w:val="0052082C"/>
    <w:rsid w:val="00521929"/>
    <w:rsid w:val="00524FEE"/>
    <w:rsid w:val="0053082B"/>
    <w:rsid w:val="00531510"/>
    <w:rsid w:val="00533454"/>
    <w:rsid w:val="005434D2"/>
    <w:rsid w:val="005506D9"/>
    <w:rsid w:val="00550862"/>
    <w:rsid w:val="00553B53"/>
    <w:rsid w:val="00556568"/>
    <w:rsid w:val="005605CC"/>
    <w:rsid w:val="00563182"/>
    <w:rsid w:val="00564AA5"/>
    <w:rsid w:val="00565449"/>
    <w:rsid w:val="005654A1"/>
    <w:rsid w:val="00566167"/>
    <w:rsid w:val="005665D7"/>
    <w:rsid w:val="00566A55"/>
    <w:rsid w:val="00567412"/>
    <w:rsid w:val="0057099E"/>
    <w:rsid w:val="005709CA"/>
    <w:rsid w:val="005722A8"/>
    <w:rsid w:val="00573A03"/>
    <w:rsid w:val="005772CC"/>
    <w:rsid w:val="00582261"/>
    <w:rsid w:val="00584CCE"/>
    <w:rsid w:val="00584E9B"/>
    <w:rsid w:val="00585B00"/>
    <w:rsid w:val="00586228"/>
    <w:rsid w:val="005870F4"/>
    <w:rsid w:val="00587999"/>
    <w:rsid w:val="00587E93"/>
    <w:rsid w:val="00590C21"/>
    <w:rsid w:val="005910D3"/>
    <w:rsid w:val="00592420"/>
    <w:rsid w:val="005928E9"/>
    <w:rsid w:val="00592EF1"/>
    <w:rsid w:val="005932E9"/>
    <w:rsid w:val="005969A5"/>
    <w:rsid w:val="005A39B0"/>
    <w:rsid w:val="005A3B0D"/>
    <w:rsid w:val="005A6A02"/>
    <w:rsid w:val="005A6DEB"/>
    <w:rsid w:val="005A7457"/>
    <w:rsid w:val="005B0CD9"/>
    <w:rsid w:val="005B12D2"/>
    <w:rsid w:val="005B1F2D"/>
    <w:rsid w:val="005B3D12"/>
    <w:rsid w:val="005B4728"/>
    <w:rsid w:val="005B76BC"/>
    <w:rsid w:val="005B788E"/>
    <w:rsid w:val="005B7F24"/>
    <w:rsid w:val="005C1E67"/>
    <w:rsid w:val="005D1B5B"/>
    <w:rsid w:val="005D4A17"/>
    <w:rsid w:val="005D6269"/>
    <w:rsid w:val="005D7C0F"/>
    <w:rsid w:val="005E56FF"/>
    <w:rsid w:val="005E5E82"/>
    <w:rsid w:val="005E63B1"/>
    <w:rsid w:val="005E66DF"/>
    <w:rsid w:val="005F16DE"/>
    <w:rsid w:val="005F21F0"/>
    <w:rsid w:val="005F66C7"/>
    <w:rsid w:val="005F78A8"/>
    <w:rsid w:val="005F7CEC"/>
    <w:rsid w:val="00601811"/>
    <w:rsid w:val="0060209D"/>
    <w:rsid w:val="00602347"/>
    <w:rsid w:val="0060643E"/>
    <w:rsid w:val="00606534"/>
    <w:rsid w:val="00613DCB"/>
    <w:rsid w:val="0061514A"/>
    <w:rsid w:val="00616303"/>
    <w:rsid w:val="00617928"/>
    <w:rsid w:val="00617EBE"/>
    <w:rsid w:val="0062074C"/>
    <w:rsid w:val="006212E5"/>
    <w:rsid w:val="006243F1"/>
    <w:rsid w:val="00624EA8"/>
    <w:rsid w:val="00625145"/>
    <w:rsid w:val="00630FA5"/>
    <w:rsid w:val="0063165C"/>
    <w:rsid w:val="006345B3"/>
    <w:rsid w:val="00634BFA"/>
    <w:rsid w:val="0063651A"/>
    <w:rsid w:val="0063748D"/>
    <w:rsid w:val="006377AE"/>
    <w:rsid w:val="006418E2"/>
    <w:rsid w:val="0064302F"/>
    <w:rsid w:val="00645FBC"/>
    <w:rsid w:val="0064626F"/>
    <w:rsid w:val="00647179"/>
    <w:rsid w:val="006515D5"/>
    <w:rsid w:val="00653AD7"/>
    <w:rsid w:val="00656156"/>
    <w:rsid w:val="006573BE"/>
    <w:rsid w:val="0066037D"/>
    <w:rsid w:val="006634FB"/>
    <w:rsid w:val="0066416D"/>
    <w:rsid w:val="0066434D"/>
    <w:rsid w:val="006644BE"/>
    <w:rsid w:val="00665187"/>
    <w:rsid w:val="00666551"/>
    <w:rsid w:val="00667F5A"/>
    <w:rsid w:val="00670FBD"/>
    <w:rsid w:val="00671299"/>
    <w:rsid w:val="006723CF"/>
    <w:rsid w:val="00672F05"/>
    <w:rsid w:val="006750AB"/>
    <w:rsid w:val="0067511F"/>
    <w:rsid w:val="00675188"/>
    <w:rsid w:val="0067556C"/>
    <w:rsid w:val="006776AA"/>
    <w:rsid w:val="00677ABF"/>
    <w:rsid w:val="00681644"/>
    <w:rsid w:val="006819D4"/>
    <w:rsid w:val="00681F7E"/>
    <w:rsid w:val="00682B36"/>
    <w:rsid w:val="006847EB"/>
    <w:rsid w:val="00685DA6"/>
    <w:rsid w:val="00686A2A"/>
    <w:rsid w:val="006921EB"/>
    <w:rsid w:val="00693C3A"/>
    <w:rsid w:val="006957A2"/>
    <w:rsid w:val="00696773"/>
    <w:rsid w:val="006A0CF5"/>
    <w:rsid w:val="006B01EA"/>
    <w:rsid w:val="006B2AC2"/>
    <w:rsid w:val="006B4F6D"/>
    <w:rsid w:val="006B58DB"/>
    <w:rsid w:val="006B6616"/>
    <w:rsid w:val="006B70EA"/>
    <w:rsid w:val="006B7244"/>
    <w:rsid w:val="006B77F3"/>
    <w:rsid w:val="006C0F91"/>
    <w:rsid w:val="006C2CEF"/>
    <w:rsid w:val="006C38F2"/>
    <w:rsid w:val="006C4364"/>
    <w:rsid w:val="006C6331"/>
    <w:rsid w:val="006C6715"/>
    <w:rsid w:val="006C7A17"/>
    <w:rsid w:val="006D1BAC"/>
    <w:rsid w:val="006D4665"/>
    <w:rsid w:val="006D678D"/>
    <w:rsid w:val="006E2884"/>
    <w:rsid w:val="006E2C56"/>
    <w:rsid w:val="006E345E"/>
    <w:rsid w:val="006E4655"/>
    <w:rsid w:val="006E49FB"/>
    <w:rsid w:val="006E7B8E"/>
    <w:rsid w:val="006F010C"/>
    <w:rsid w:val="006F32FF"/>
    <w:rsid w:val="006F35A6"/>
    <w:rsid w:val="006F40C4"/>
    <w:rsid w:val="006F4389"/>
    <w:rsid w:val="006F4D87"/>
    <w:rsid w:val="00701478"/>
    <w:rsid w:val="00702263"/>
    <w:rsid w:val="00703E12"/>
    <w:rsid w:val="00704319"/>
    <w:rsid w:val="007052EC"/>
    <w:rsid w:val="007056D3"/>
    <w:rsid w:val="00705820"/>
    <w:rsid w:val="00705A3D"/>
    <w:rsid w:val="00705B88"/>
    <w:rsid w:val="007071FE"/>
    <w:rsid w:val="00707BEF"/>
    <w:rsid w:val="00710BAA"/>
    <w:rsid w:val="007154FF"/>
    <w:rsid w:val="00716716"/>
    <w:rsid w:val="00720694"/>
    <w:rsid w:val="0072195E"/>
    <w:rsid w:val="00722719"/>
    <w:rsid w:val="0072490A"/>
    <w:rsid w:val="00724BF1"/>
    <w:rsid w:val="007257D1"/>
    <w:rsid w:val="00726EF7"/>
    <w:rsid w:val="0073168F"/>
    <w:rsid w:val="00732658"/>
    <w:rsid w:val="00732A4A"/>
    <w:rsid w:val="00735314"/>
    <w:rsid w:val="00735546"/>
    <w:rsid w:val="007368E9"/>
    <w:rsid w:val="007426EB"/>
    <w:rsid w:val="007449B3"/>
    <w:rsid w:val="00744F25"/>
    <w:rsid w:val="00746156"/>
    <w:rsid w:val="00746864"/>
    <w:rsid w:val="00747C27"/>
    <w:rsid w:val="00756F81"/>
    <w:rsid w:val="00757E5B"/>
    <w:rsid w:val="00757ECD"/>
    <w:rsid w:val="00761789"/>
    <w:rsid w:val="00766F3F"/>
    <w:rsid w:val="0077006B"/>
    <w:rsid w:val="00770F1A"/>
    <w:rsid w:val="007806FE"/>
    <w:rsid w:val="00781A26"/>
    <w:rsid w:val="007833F6"/>
    <w:rsid w:val="007839EE"/>
    <w:rsid w:val="00784000"/>
    <w:rsid w:val="007840AA"/>
    <w:rsid w:val="00785CCF"/>
    <w:rsid w:val="007878C2"/>
    <w:rsid w:val="007935F4"/>
    <w:rsid w:val="00793B76"/>
    <w:rsid w:val="00794055"/>
    <w:rsid w:val="00796A9C"/>
    <w:rsid w:val="007A0306"/>
    <w:rsid w:val="007A1BBA"/>
    <w:rsid w:val="007A3519"/>
    <w:rsid w:val="007B2D7F"/>
    <w:rsid w:val="007B3019"/>
    <w:rsid w:val="007B3226"/>
    <w:rsid w:val="007B4342"/>
    <w:rsid w:val="007B60D4"/>
    <w:rsid w:val="007C118C"/>
    <w:rsid w:val="007C12C9"/>
    <w:rsid w:val="007C5142"/>
    <w:rsid w:val="007C6326"/>
    <w:rsid w:val="007D06D2"/>
    <w:rsid w:val="007D20BC"/>
    <w:rsid w:val="007D3CA0"/>
    <w:rsid w:val="007D3DB2"/>
    <w:rsid w:val="007D436C"/>
    <w:rsid w:val="007D546A"/>
    <w:rsid w:val="007D74CB"/>
    <w:rsid w:val="007E0017"/>
    <w:rsid w:val="007E208D"/>
    <w:rsid w:val="007E257A"/>
    <w:rsid w:val="007E25C4"/>
    <w:rsid w:val="007E3E80"/>
    <w:rsid w:val="007E4084"/>
    <w:rsid w:val="007E56E9"/>
    <w:rsid w:val="007E7EF6"/>
    <w:rsid w:val="007F0577"/>
    <w:rsid w:val="007F1D3B"/>
    <w:rsid w:val="007F2CC8"/>
    <w:rsid w:val="008004FB"/>
    <w:rsid w:val="008023B7"/>
    <w:rsid w:val="00803052"/>
    <w:rsid w:val="0080335A"/>
    <w:rsid w:val="00803A22"/>
    <w:rsid w:val="00803C3D"/>
    <w:rsid w:val="0080419E"/>
    <w:rsid w:val="00804789"/>
    <w:rsid w:val="00805E08"/>
    <w:rsid w:val="00806E76"/>
    <w:rsid w:val="00807C50"/>
    <w:rsid w:val="00816016"/>
    <w:rsid w:val="008172C6"/>
    <w:rsid w:val="008173F9"/>
    <w:rsid w:val="00820E6E"/>
    <w:rsid w:val="00823309"/>
    <w:rsid w:val="008261D1"/>
    <w:rsid w:val="008269A6"/>
    <w:rsid w:val="00826AB2"/>
    <w:rsid w:val="00827312"/>
    <w:rsid w:val="00831695"/>
    <w:rsid w:val="00831CB4"/>
    <w:rsid w:val="00833497"/>
    <w:rsid w:val="00834860"/>
    <w:rsid w:val="00835998"/>
    <w:rsid w:val="008379F3"/>
    <w:rsid w:val="00837BB6"/>
    <w:rsid w:val="0084125F"/>
    <w:rsid w:val="008444B4"/>
    <w:rsid w:val="00844D01"/>
    <w:rsid w:val="00846084"/>
    <w:rsid w:val="00847089"/>
    <w:rsid w:val="00847669"/>
    <w:rsid w:val="00850992"/>
    <w:rsid w:val="008542DA"/>
    <w:rsid w:val="00854785"/>
    <w:rsid w:val="00855571"/>
    <w:rsid w:val="00856A82"/>
    <w:rsid w:val="00861541"/>
    <w:rsid w:val="008645AA"/>
    <w:rsid w:val="00866735"/>
    <w:rsid w:val="00867AEC"/>
    <w:rsid w:val="00870098"/>
    <w:rsid w:val="00871B63"/>
    <w:rsid w:val="008826AE"/>
    <w:rsid w:val="00882EED"/>
    <w:rsid w:val="00883211"/>
    <w:rsid w:val="00883CEA"/>
    <w:rsid w:val="00884987"/>
    <w:rsid w:val="00884FCB"/>
    <w:rsid w:val="0088533C"/>
    <w:rsid w:val="00885A9D"/>
    <w:rsid w:val="00890759"/>
    <w:rsid w:val="00892A0C"/>
    <w:rsid w:val="00893C61"/>
    <w:rsid w:val="0089503D"/>
    <w:rsid w:val="008953E6"/>
    <w:rsid w:val="008977BA"/>
    <w:rsid w:val="008A19A0"/>
    <w:rsid w:val="008A1B44"/>
    <w:rsid w:val="008A4110"/>
    <w:rsid w:val="008A46CC"/>
    <w:rsid w:val="008A72BB"/>
    <w:rsid w:val="008B0EE2"/>
    <w:rsid w:val="008B16CB"/>
    <w:rsid w:val="008B1D3D"/>
    <w:rsid w:val="008B538B"/>
    <w:rsid w:val="008B6487"/>
    <w:rsid w:val="008B6644"/>
    <w:rsid w:val="008B7AA2"/>
    <w:rsid w:val="008C1DCB"/>
    <w:rsid w:val="008C301F"/>
    <w:rsid w:val="008C3672"/>
    <w:rsid w:val="008C3708"/>
    <w:rsid w:val="008C5803"/>
    <w:rsid w:val="008C6471"/>
    <w:rsid w:val="008C69C3"/>
    <w:rsid w:val="008C6C2D"/>
    <w:rsid w:val="008C6E89"/>
    <w:rsid w:val="008D054D"/>
    <w:rsid w:val="008D0657"/>
    <w:rsid w:val="008D3DF1"/>
    <w:rsid w:val="008D4495"/>
    <w:rsid w:val="008D79ED"/>
    <w:rsid w:val="008E19BC"/>
    <w:rsid w:val="008E20D4"/>
    <w:rsid w:val="008E22EF"/>
    <w:rsid w:val="008E545B"/>
    <w:rsid w:val="008E74BE"/>
    <w:rsid w:val="008F3A13"/>
    <w:rsid w:val="008F58AB"/>
    <w:rsid w:val="008F5B46"/>
    <w:rsid w:val="008F6BEF"/>
    <w:rsid w:val="00904408"/>
    <w:rsid w:val="00905CAE"/>
    <w:rsid w:val="00914022"/>
    <w:rsid w:val="009142D0"/>
    <w:rsid w:val="0091553C"/>
    <w:rsid w:val="00915BA6"/>
    <w:rsid w:val="00916C71"/>
    <w:rsid w:val="00917D41"/>
    <w:rsid w:val="00920945"/>
    <w:rsid w:val="00921AFF"/>
    <w:rsid w:val="00923EEF"/>
    <w:rsid w:val="00926145"/>
    <w:rsid w:val="00930530"/>
    <w:rsid w:val="00930D3A"/>
    <w:rsid w:val="00934805"/>
    <w:rsid w:val="00940F62"/>
    <w:rsid w:val="00942871"/>
    <w:rsid w:val="009440E0"/>
    <w:rsid w:val="00944DDC"/>
    <w:rsid w:val="00946177"/>
    <w:rsid w:val="0094765B"/>
    <w:rsid w:val="00950A32"/>
    <w:rsid w:val="00950C75"/>
    <w:rsid w:val="00951F65"/>
    <w:rsid w:val="00955822"/>
    <w:rsid w:val="009559E5"/>
    <w:rsid w:val="00956AD6"/>
    <w:rsid w:val="009570E6"/>
    <w:rsid w:val="0095797B"/>
    <w:rsid w:val="009623A0"/>
    <w:rsid w:val="00964BD7"/>
    <w:rsid w:val="009659CD"/>
    <w:rsid w:val="009701F5"/>
    <w:rsid w:val="00970758"/>
    <w:rsid w:val="00970A31"/>
    <w:rsid w:val="00970DC4"/>
    <w:rsid w:val="00971C93"/>
    <w:rsid w:val="0097311A"/>
    <w:rsid w:val="00974163"/>
    <w:rsid w:val="0097476F"/>
    <w:rsid w:val="009758AA"/>
    <w:rsid w:val="0097644D"/>
    <w:rsid w:val="009776AE"/>
    <w:rsid w:val="009778B0"/>
    <w:rsid w:val="00983AE7"/>
    <w:rsid w:val="00985052"/>
    <w:rsid w:val="009852B0"/>
    <w:rsid w:val="0099301B"/>
    <w:rsid w:val="00993803"/>
    <w:rsid w:val="00993EE0"/>
    <w:rsid w:val="00996D79"/>
    <w:rsid w:val="009978CD"/>
    <w:rsid w:val="009A3505"/>
    <w:rsid w:val="009A57F0"/>
    <w:rsid w:val="009A74E1"/>
    <w:rsid w:val="009A7646"/>
    <w:rsid w:val="009B1210"/>
    <w:rsid w:val="009B447C"/>
    <w:rsid w:val="009B4CC6"/>
    <w:rsid w:val="009B4D69"/>
    <w:rsid w:val="009B50DA"/>
    <w:rsid w:val="009B5E5B"/>
    <w:rsid w:val="009B6ED3"/>
    <w:rsid w:val="009C19D2"/>
    <w:rsid w:val="009C38EF"/>
    <w:rsid w:val="009C50B3"/>
    <w:rsid w:val="009C7299"/>
    <w:rsid w:val="009D1517"/>
    <w:rsid w:val="009D231D"/>
    <w:rsid w:val="009D6D82"/>
    <w:rsid w:val="009D73D7"/>
    <w:rsid w:val="009D750B"/>
    <w:rsid w:val="009E41A2"/>
    <w:rsid w:val="009E5434"/>
    <w:rsid w:val="009F005B"/>
    <w:rsid w:val="009F0F65"/>
    <w:rsid w:val="009F0FC4"/>
    <w:rsid w:val="009F2BB9"/>
    <w:rsid w:val="009F2D0E"/>
    <w:rsid w:val="009F3249"/>
    <w:rsid w:val="009F4373"/>
    <w:rsid w:val="009F44E6"/>
    <w:rsid w:val="009F611B"/>
    <w:rsid w:val="009F613E"/>
    <w:rsid w:val="009F66DD"/>
    <w:rsid w:val="00A014B0"/>
    <w:rsid w:val="00A04C19"/>
    <w:rsid w:val="00A075F2"/>
    <w:rsid w:val="00A07F0A"/>
    <w:rsid w:val="00A10552"/>
    <w:rsid w:val="00A1318B"/>
    <w:rsid w:val="00A14F6E"/>
    <w:rsid w:val="00A1651B"/>
    <w:rsid w:val="00A17A6D"/>
    <w:rsid w:val="00A17BA9"/>
    <w:rsid w:val="00A25BAB"/>
    <w:rsid w:val="00A27F37"/>
    <w:rsid w:val="00A31736"/>
    <w:rsid w:val="00A32D33"/>
    <w:rsid w:val="00A35BF2"/>
    <w:rsid w:val="00A3650E"/>
    <w:rsid w:val="00A424EB"/>
    <w:rsid w:val="00A42F4C"/>
    <w:rsid w:val="00A4427B"/>
    <w:rsid w:val="00A518D4"/>
    <w:rsid w:val="00A55AA0"/>
    <w:rsid w:val="00A55E51"/>
    <w:rsid w:val="00A613CF"/>
    <w:rsid w:val="00A6197E"/>
    <w:rsid w:val="00A642D8"/>
    <w:rsid w:val="00A6530E"/>
    <w:rsid w:val="00A65BB6"/>
    <w:rsid w:val="00A65C6C"/>
    <w:rsid w:val="00A66537"/>
    <w:rsid w:val="00A66641"/>
    <w:rsid w:val="00A71287"/>
    <w:rsid w:val="00A717B2"/>
    <w:rsid w:val="00A71EA3"/>
    <w:rsid w:val="00A7317C"/>
    <w:rsid w:val="00A75807"/>
    <w:rsid w:val="00A759E5"/>
    <w:rsid w:val="00A75A22"/>
    <w:rsid w:val="00A8186B"/>
    <w:rsid w:val="00A85DFF"/>
    <w:rsid w:val="00A87C8F"/>
    <w:rsid w:val="00A91238"/>
    <w:rsid w:val="00A9405F"/>
    <w:rsid w:val="00AA1C38"/>
    <w:rsid w:val="00AA2030"/>
    <w:rsid w:val="00AA5E59"/>
    <w:rsid w:val="00AC04E7"/>
    <w:rsid w:val="00AC3A7C"/>
    <w:rsid w:val="00AC7840"/>
    <w:rsid w:val="00AD332F"/>
    <w:rsid w:val="00AD6391"/>
    <w:rsid w:val="00AD7619"/>
    <w:rsid w:val="00AE2D09"/>
    <w:rsid w:val="00AE4915"/>
    <w:rsid w:val="00AE4E93"/>
    <w:rsid w:val="00AE7338"/>
    <w:rsid w:val="00AE75F1"/>
    <w:rsid w:val="00AE797E"/>
    <w:rsid w:val="00AF0B6C"/>
    <w:rsid w:val="00AF4642"/>
    <w:rsid w:val="00B00675"/>
    <w:rsid w:val="00B011A7"/>
    <w:rsid w:val="00B0126A"/>
    <w:rsid w:val="00B01F37"/>
    <w:rsid w:val="00B02A02"/>
    <w:rsid w:val="00B02AE7"/>
    <w:rsid w:val="00B03F6C"/>
    <w:rsid w:val="00B04443"/>
    <w:rsid w:val="00B07112"/>
    <w:rsid w:val="00B101C7"/>
    <w:rsid w:val="00B106AA"/>
    <w:rsid w:val="00B12292"/>
    <w:rsid w:val="00B142E9"/>
    <w:rsid w:val="00B14BE8"/>
    <w:rsid w:val="00B14FF0"/>
    <w:rsid w:val="00B159C2"/>
    <w:rsid w:val="00B20D23"/>
    <w:rsid w:val="00B21260"/>
    <w:rsid w:val="00B21A9B"/>
    <w:rsid w:val="00B2285C"/>
    <w:rsid w:val="00B229E1"/>
    <w:rsid w:val="00B2674A"/>
    <w:rsid w:val="00B27016"/>
    <w:rsid w:val="00B30740"/>
    <w:rsid w:val="00B35129"/>
    <w:rsid w:val="00B3602F"/>
    <w:rsid w:val="00B41089"/>
    <w:rsid w:val="00B421B9"/>
    <w:rsid w:val="00B43D9B"/>
    <w:rsid w:val="00B44869"/>
    <w:rsid w:val="00B45E46"/>
    <w:rsid w:val="00B468A8"/>
    <w:rsid w:val="00B51143"/>
    <w:rsid w:val="00B527E5"/>
    <w:rsid w:val="00B54502"/>
    <w:rsid w:val="00B55AA6"/>
    <w:rsid w:val="00B61750"/>
    <w:rsid w:val="00B61819"/>
    <w:rsid w:val="00B63606"/>
    <w:rsid w:val="00B63DC6"/>
    <w:rsid w:val="00B64559"/>
    <w:rsid w:val="00B71F52"/>
    <w:rsid w:val="00B75876"/>
    <w:rsid w:val="00B76253"/>
    <w:rsid w:val="00B770B3"/>
    <w:rsid w:val="00B810D8"/>
    <w:rsid w:val="00B84327"/>
    <w:rsid w:val="00B93562"/>
    <w:rsid w:val="00BA2080"/>
    <w:rsid w:val="00BA307A"/>
    <w:rsid w:val="00BA37AE"/>
    <w:rsid w:val="00BA3A18"/>
    <w:rsid w:val="00BA431C"/>
    <w:rsid w:val="00BB0461"/>
    <w:rsid w:val="00BB0CC5"/>
    <w:rsid w:val="00BB1587"/>
    <w:rsid w:val="00BB22AB"/>
    <w:rsid w:val="00BB33CF"/>
    <w:rsid w:val="00BB62E7"/>
    <w:rsid w:val="00BB77ED"/>
    <w:rsid w:val="00BC0BA2"/>
    <w:rsid w:val="00BC2A85"/>
    <w:rsid w:val="00BC4701"/>
    <w:rsid w:val="00BC6DA5"/>
    <w:rsid w:val="00BC77EF"/>
    <w:rsid w:val="00BC7C16"/>
    <w:rsid w:val="00BD07BC"/>
    <w:rsid w:val="00BD0A43"/>
    <w:rsid w:val="00BD4D9C"/>
    <w:rsid w:val="00BD6586"/>
    <w:rsid w:val="00BE0E64"/>
    <w:rsid w:val="00BE113A"/>
    <w:rsid w:val="00BE26F5"/>
    <w:rsid w:val="00BE281A"/>
    <w:rsid w:val="00BE2E38"/>
    <w:rsid w:val="00BF084D"/>
    <w:rsid w:val="00BF3696"/>
    <w:rsid w:val="00BF3FEB"/>
    <w:rsid w:val="00BF56CB"/>
    <w:rsid w:val="00BF5866"/>
    <w:rsid w:val="00BF745B"/>
    <w:rsid w:val="00C0031F"/>
    <w:rsid w:val="00C010BB"/>
    <w:rsid w:val="00C01EA6"/>
    <w:rsid w:val="00C0479C"/>
    <w:rsid w:val="00C05457"/>
    <w:rsid w:val="00C05682"/>
    <w:rsid w:val="00C05A54"/>
    <w:rsid w:val="00C074AC"/>
    <w:rsid w:val="00C077D6"/>
    <w:rsid w:val="00C07C37"/>
    <w:rsid w:val="00C1153A"/>
    <w:rsid w:val="00C12A27"/>
    <w:rsid w:val="00C138E6"/>
    <w:rsid w:val="00C145BC"/>
    <w:rsid w:val="00C15D54"/>
    <w:rsid w:val="00C162FB"/>
    <w:rsid w:val="00C17114"/>
    <w:rsid w:val="00C17662"/>
    <w:rsid w:val="00C2086E"/>
    <w:rsid w:val="00C23D94"/>
    <w:rsid w:val="00C23E89"/>
    <w:rsid w:val="00C246EB"/>
    <w:rsid w:val="00C249D6"/>
    <w:rsid w:val="00C24F79"/>
    <w:rsid w:val="00C25A43"/>
    <w:rsid w:val="00C26C14"/>
    <w:rsid w:val="00C30331"/>
    <w:rsid w:val="00C311F9"/>
    <w:rsid w:val="00C31A0E"/>
    <w:rsid w:val="00C410AF"/>
    <w:rsid w:val="00C4130C"/>
    <w:rsid w:val="00C41AA5"/>
    <w:rsid w:val="00C4449F"/>
    <w:rsid w:val="00C454F5"/>
    <w:rsid w:val="00C513B7"/>
    <w:rsid w:val="00C52644"/>
    <w:rsid w:val="00C52A92"/>
    <w:rsid w:val="00C52F39"/>
    <w:rsid w:val="00C54514"/>
    <w:rsid w:val="00C56278"/>
    <w:rsid w:val="00C57B06"/>
    <w:rsid w:val="00C62887"/>
    <w:rsid w:val="00C6368E"/>
    <w:rsid w:val="00C6410E"/>
    <w:rsid w:val="00C734D6"/>
    <w:rsid w:val="00C74844"/>
    <w:rsid w:val="00C74B80"/>
    <w:rsid w:val="00C804A0"/>
    <w:rsid w:val="00C849B2"/>
    <w:rsid w:val="00C85EB5"/>
    <w:rsid w:val="00C86E7A"/>
    <w:rsid w:val="00C921AC"/>
    <w:rsid w:val="00C9456B"/>
    <w:rsid w:val="00C952B3"/>
    <w:rsid w:val="00C97757"/>
    <w:rsid w:val="00C97B12"/>
    <w:rsid w:val="00C97FC4"/>
    <w:rsid w:val="00CA23E9"/>
    <w:rsid w:val="00CA254A"/>
    <w:rsid w:val="00CA38F7"/>
    <w:rsid w:val="00CA4624"/>
    <w:rsid w:val="00CA4983"/>
    <w:rsid w:val="00CA569F"/>
    <w:rsid w:val="00CA5AA9"/>
    <w:rsid w:val="00CA5F99"/>
    <w:rsid w:val="00CB1B43"/>
    <w:rsid w:val="00CB2636"/>
    <w:rsid w:val="00CB29E9"/>
    <w:rsid w:val="00CB3822"/>
    <w:rsid w:val="00CB4E83"/>
    <w:rsid w:val="00CB59AF"/>
    <w:rsid w:val="00CC09DB"/>
    <w:rsid w:val="00CC3387"/>
    <w:rsid w:val="00CC359E"/>
    <w:rsid w:val="00CC35DD"/>
    <w:rsid w:val="00CC3929"/>
    <w:rsid w:val="00CC403A"/>
    <w:rsid w:val="00CC753B"/>
    <w:rsid w:val="00CD4253"/>
    <w:rsid w:val="00CE0D40"/>
    <w:rsid w:val="00CE105D"/>
    <w:rsid w:val="00CE42A4"/>
    <w:rsid w:val="00CF0A46"/>
    <w:rsid w:val="00CF0C35"/>
    <w:rsid w:val="00CF44D9"/>
    <w:rsid w:val="00CF57BC"/>
    <w:rsid w:val="00CF7A80"/>
    <w:rsid w:val="00CF7DDC"/>
    <w:rsid w:val="00D02725"/>
    <w:rsid w:val="00D118BB"/>
    <w:rsid w:val="00D14C38"/>
    <w:rsid w:val="00D15304"/>
    <w:rsid w:val="00D1530B"/>
    <w:rsid w:val="00D15704"/>
    <w:rsid w:val="00D159B6"/>
    <w:rsid w:val="00D16332"/>
    <w:rsid w:val="00D1783E"/>
    <w:rsid w:val="00D17F8A"/>
    <w:rsid w:val="00D22162"/>
    <w:rsid w:val="00D22CB3"/>
    <w:rsid w:val="00D33258"/>
    <w:rsid w:val="00D35A64"/>
    <w:rsid w:val="00D40938"/>
    <w:rsid w:val="00D42AE2"/>
    <w:rsid w:val="00D4325B"/>
    <w:rsid w:val="00D43890"/>
    <w:rsid w:val="00D50F9B"/>
    <w:rsid w:val="00D53FE8"/>
    <w:rsid w:val="00D556D8"/>
    <w:rsid w:val="00D55A09"/>
    <w:rsid w:val="00D57A9F"/>
    <w:rsid w:val="00D61C22"/>
    <w:rsid w:val="00D64448"/>
    <w:rsid w:val="00D6550F"/>
    <w:rsid w:val="00D6607B"/>
    <w:rsid w:val="00D67E44"/>
    <w:rsid w:val="00D70F0C"/>
    <w:rsid w:val="00D73172"/>
    <w:rsid w:val="00D75F2B"/>
    <w:rsid w:val="00D80A66"/>
    <w:rsid w:val="00D80D78"/>
    <w:rsid w:val="00D82659"/>
    <w:rsid w:val="00D82C1C"/>
    <w:rsid w:val="00D86703"/>
    <w:rsid w:val="00D87672"/>
    <w:rsid w:val="00D91699"/>
    <w:rsid w:val="00D92C40"/>
    <w:rsid w:val="00D93BAD"/>
    <w:rsid w:val="00D93F43"/>
    <w:rsid w:val="00D96AB3"/>
    <w:rsid w:val="00D972C4"/>
    <w:rsid w:val="00D9736A"/>
    <w:rsid w:val="00DA4EAF"/>
    <w:rsid w:val="00DA637E"/>
    <w:rsid w:val="00DA7367"/>
    <w:rsid w:val="00DB036C"/>
    <w:rsid w:val="00DB0403"/>
    <w:rsid w:val="00DB38E2"/>
    <w:rsid w:val="00DB5C94"/>
    <w:rsid w:val="00DB6F5E"/>
    <w:rsid w:val="00DC0B48"/>
    <w:rsid w:val="00DC1D50"/>
    <w:rsid w:val="00DC2271"/>
    <w:rsid w:val="00DC3FE5"/>
    <w:rsid w:val="00DC6F26"/>
    <w:rsid w:val="00DC7456"/>
    <w:rsid w:val="00DD072A"/>
    <w:rsid w:val="00DD0FC1"/>
    <w:rsid w:val="00DD5E7D"/>
    <w:rsid w:val="00DE011A"/>
    <w:rsid w:val="00DE1131"/>
    <w:rsid w:val="00DE49DF"/>
    <w:rsid w:val="00DE5D16"/>
    <w:rsid w:val="00DE5D93"/>
    <w:rsid w:val="00DE5EF3"/>
    <w:rsid w:val="00DF26AD"/>
    <w:rsid w:val="00DF494F"/>
    <w:rsid w:val="00DF5E89"/>
    <w:rsid w:val="00DF6441"/>
    <w:rsid w:val="00DF7D14"/>
    <w:rsid w:val="00E000A4"/>
    <w:rsid w:val="00E0182A"/>
    <w:rsid w:val="00E01EC7"/>
    <w:rsid w:val="00E0614C"/>
    <w:rsid w:val="00E07729"/>
    <w:rsid w:val="00E11547"/>
    <w:rsid w:val="00E1155A"/>
    <w:rsid w:val="00E12367"/>
    <w:rsid w:val="00E123D6"/>
    <w:rsid w:val="00E16234"/>
    <w:rsid w:val="00E22713"/>
    <w:rsid w:val="00E23CEF"/>
    <w:rsid w:val="00E23D08"/>
    <w:rsid w:val="00E24689"/>
    <w:rsid w:val="00E251D3"/>
    <w:rsid w:val="00E257A2"/>
    <w:rsid w:val="00E266F8"/>
    <w:rsid w:val="00E2709A"/>
    <w:rsid w:val="00E27C0B"/>
    <w:rsid w:val="00E30C58"/>
    <w:rsid w:val="00E310BC"/>
    <w:rsid w:val="00E348DD"/>
    <w:rsid w:val="00E3533B"/>
    <w:rsid w:val="00E3706C"/>
    <w:rsid w:val="00E42ED1"/>
    <w:rsid w:val="00E44B49"/>
    <w:rsid w:val="00E456BB"/>
    <w:rsid w:val="00E457D2"/>
    <w:rsid w:val="00E5114D"/>
    <w:rsid w:val="00E51759"/>
    <w:rsid w:val="00E52FC2"/>
    <w:rsid w:val="00E53A8B"/>
    <w:rsid w:val="00E54860"/>
    <w:rsid w:val="00E62B75"/>
    <w:rsid w:val="00E63459"/>
    <w:rsid w:val="00E675C1"/>
    <w:rsid w:val="00E67DD0"/>
    <w:rsid w:val="00E71098"/>
    <w:rsid w:val="00E72F07"/>
    <w:rsid w:val="00E739CA"/>
    <w:rsid w:val="00E73F2F"/>
    <w:rsid w:val="00E74A00"/>
    <w:rsid w:val="00E77211"/>
    <w:rsid w:val="00E809B4"/>
    <w:rsid w:val="00E80D5C"/>
    <w:rsid w:val="00E81081"/>
    <w:rsid w:val="00E8125A"/>
    <w:rsid w:val="00E84FFA"/>
    <w:rsid w:val="00E85B7A"/>
    <w:rsid w:val="00E8685C"/>
    <w:rsid w:val="00E86CFC"/>
    <w:rsid w:val="00E903F0"/>
    <w:rsid w:val="00E90B06"/>
    <w:rsid w:val="00E91CCD"/>
    <w:rsid w:val="00E9277E"/>
    <w:rsid w:val="00E942B2"/>
    <w:rsid w:val="00E94A37"/>
    <w:rsid w:val="00E952F8"/>
    <w:rsid w:val="00EA0A64"/>
    <w:rsid w:val="00EA0C4C"/>
    <w:rsid w:val="00EA2C0A"/>
    <w:rsid w:val="00EA31DB"/>
    <w:rsid w:val="00EA362F"/>
    <w:rsid w:val="00EA5A51"/>
    <w:rsid w:val="00EA5BD9"/>
    <w:rsid w:val="00EA669F"/>
    <w:rsid w:val="00EB0693"/>
    <w:rsid w:val="00EB3384"/>
    <w:rsid w:val="00EB3CA2"/>
    <w:rsid w:val="00EB6889"/>
    <w:rsid w:val="00EC05E2"/>
    <w:rsid w:val="00EC0AEA"/>
    <w:rsid w:val="00EC0DF7"/>
    <w:rsid w:val="00EC41C5"/>
    <w:rsid w:val="00EC5EF0"/>
    <w:rsid w:val="00EC7C44"/>
    <w:rsid w:val="00ED0D42"/>
    <w:rsid w:val="00ED13F8"/>
    <w:rsid w:val="00ED1F8F"/>
    <w:rsid w:val="00ED4EB4"/>
    <w:rsid w:val="00ED5BBF"/>
    <w:rsid w:val="00ED6DB0"/>
    <w:rsid w:val="00ED6F69"/>
    <w:rsid w:val="00EE0E37"/>
    <w:rsid w:val="00EE176A"/>
    <w:rsid w:val="00EE4A54"/>
    <w:rsid w:val="00EE4BF3"/>
    <w:rsid w:val="00EE7021"/>
    <w:rsid w:val="00EF02B9"/>
    <w:rsid w:val="00EF138D"/>
    <w:rsid w:val="00EF1F2A"/>
    <w:rsid w:val="00EF1F63"/>
    <w:rsid w:val="00EF2248"/>
    <w:rsid w:val="00EF2983"/>
    <w:rsid w:val="00EF2C7B"/>
    <w:rsid w:val="00EF3E48"/>
    <w:rsid w:val="00EF558E"/>
    <w:rsid w:val="00EF682E"/>
    <w:rsid w:val="00EF7037"/>
    <w:rsid w:val="00EF7124"/>
    <w:rsid w:val="00EF76D4"/>
    <w:rsid w:val="00F07031"/>
    <w:rsid w:val="00F10FC4"/>
    <w:rsid w:val="00F11E1A"/>
    <w:rsid w:val="00F124AD"/>
    <w:rsid w:val="00F13BBC"/>
    <w:rsid w:val="00F14677"/>
    <w:rsid w:val="00F147FC"/>
    <w:rsid w:val="00F14F46"/>
    <w:rsid w:val="00F15D47"/>
    <w:rsid w:val="00F202A5"/>
    <w:rsid w:val="00F21AB3"/>
    <w:rsid w:val="00F23EFE"/>
    <w:rsid w:val="00F24794"/>
    <w:rsid w:val="00F27808"/>
    <w:rsid w:val="00F31B4D"/>
    <w:rsid w:val="00F35404"/>
    <w:rsid w:val="00F36037"/>
    <w:rsid w:val="00F36A09"/>
    <w:rsid w:val="00F37810"/>
    <w:rsid w:val="00F40885"/>
    <w:rsid w:val="00F41758"/>
    <w:rsid w:val="00F4290C"/>
    <w:rsid w:val="00F42D91"/>
    <w:rsid w:val="00F43498"/>
    <w:rsid w:val="00F439E6"/>
    <w:rsid w:val="00F45F21"/>
    <w:rsid w:val="00F4765B"/>
    <w:rsid w:val="00F518BE"/>
    <w:rsid w:val="00F53CF6"/>
    <w:rsid w:val="00F57C1C"/>
    <w:rsid w:val="00F606E2"/>
    <w:rsid w:val="00F61212"/>
    <w:rsid w:val="00F64D25"/>
    <w:rsid w:val="00F66F96"/>
    <w:rsid w:val="00F67EC3"/>
    <w:rsid w:val="00F67F58"/>
    <w:rsid w:val="00F70896"/>
    <w:rsid w:val="00F74053"/>
    <w:rsid w:val="00F76694"/>
    <w:rsid w:val="00F77649"/>
    <w:rsid w:val="00F8207B"/>
    <w:rsid w:val="00F82ADD"/>
    <w:rsid w:val="00F82DE3"/>
    <w:rsid w:val="00F84987"/>
    <w:rsid w:val="00F863B6"/>
    <w:rsid w:val="00F90489"/>
    <w:rsid w:val="00F906ED"/>
    <w:rsid w:val="00F909B7"/>
    <w:rsid w:val="00F91B3A"/>
    <w:rsid w:val="00F92A5B"/>
    <w:rsid w:val="00F943D2"/>
    <w:rsid w:val="00F97C66"/>
    <w:rsid w:val="00FA1B73"/>
    <w:rsid w:val="00FA3482"/>
    <w:rsid w:val="00FA59B2"/>
    <w:rsid w:val="00FA75B0"/>
    <w:rsid w:val="00FA7B00"/>
    <w:rsid w:val="00FB0E99"/>
    <w:rsid w:val="00FB1C2C"/>
    <w:rsid w:val="00FB1CDC"/>
    <w:rsid w:val="00FB4322"/>
    <w:rsid w:val="00FB4EC3"/>
    <w:rsid w:val="00FB56C4"/>
    <w:rsid w:val="00FC2981"/>
    <w:rsid w:val="00FC4E75"/>
    <w:rsid w:val="00FC597E"/>
    <w:rsid w:val="00FC65E1"/>
    <w:rsid w:val="00FD15C3"/>
    <w:rsid w:val="00FD1E60"/>
    <w:rsid w:val="00FD2B66"/>
    <w:rsid w:val="00FE2DEF"/>
    <w:rsid w:val="00FE3913"/>
    <w:rsid w:val="00FE587A"/>
    <w:rsid w:val="00FE6BE4"/>
    <w:rsid w:val="00FF0435"/>
    <w:rsid w:val="00FF3D7C"/>
    <w:rsid w:val="00FF4CC7"/>
    <w:rsid w:val="00FF557D"/>
    <w:rsid w:val="00FF5A76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AB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35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42AB"/>
    <w:rPr>
      <w:color w:val="0000FF"/>
      <w:u w:val="single"/>
    </w:rPr>
  </w:style>
  <w:style w:type="paragraph" w:styleId="a4">
    <w:name w:val="Normal (Web)"/>
    <w:basedOn w:val="a"/>
    <w:uiPriority w:val="99"/>
    <w:rsid w:val="000E42AB"/>
    <w:pPr>
      <w:spacing w:before="100" w:beforeAutospacing="1" w:after="100" w:afterAutospacing="1"/>
    </w:pPr>
  </w:style>
  <w:style w:type="paragraph" w:styleId="a5">
    <w:name w:val="Body Text"/>
    <w:basedOn w:val="a"/>
    <w:rsid w:val="000E42AB"/>
    <w:pPr>
      <w:jc w:val="both"/>
    </w:pPr>
    <w:rPr>
      <w:sz w:val="27"/>
    </w:rPr>
  </w:style>
  <w:style w:type="paragraph" w:styleId="a6">
    <w:name w:val="header"/>
    <w:basedOn w:val="a"/>
    <w:rsid w:val="000E42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42AB"/>
  </w:style>
  <w:style w:type="paragraph" w:styleId="a8">
    <w:name w:val="Subtitle"/>
    <w:basedOn w:val="a"/>
    <w:next w:val="a5"/>
    <w:qFormat/>
    <w:rsid w:val="000E42A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de-DE" w:eastAsia="ar-SA"/>
    </w:rPr>
  </w:style>
  <w:style w:type="paragraph" w:styleId="a9">
    <w:name w:val="Title"/>
    <w:basedOn w:val="a"/>
    <w:next w:val="a8"/>
    <w:qFormat/>
    <w:rsid w:val="000E42AB"/>
    <w:pPr>
      <w:jc w:val="center"/>
    </w:pPr>
    <w:rPr>
      <w:b/>
      <w:bCs/>
      <w:sz w:val="26"/>
      <w:szCs w:val="20"/>
      <w:lang w:eastAsia="ar-SA"/>
    </w:rPr>
  </w:style>
  <w:style w:type="paragraph" w:styleId="aa">
    <w:name w:val="Body Text Indent"/>
    <w:basedOn w:val="a"/>
    <w:rsid w:val="00C05A54"/>
    <w:pPr>
      <w:spacing w:after="120"/>
      <w:ind w:left="283"/>
    </w:pPr>
    <w:rPr>
      <w:sz w:val="27"/>
      <w:szCs w:val="20"/>
      <w:lang w:eastAsia="ar-SA"/>
    </w:rPr>
  </w:style>
  <w:style w:type="paragraph" w:customStyle="1" w:styleId="1">
    <w:name w:val="Обычный1"/>
    <w:rsid w:val="00C05A54"/>
    <w:pPr>
      <w:widowControl w:val="0"/>
      <w:suppressAutoHyphens/>
      <w:spacing w:line="300" w:lineRule="auto"/>
      <w:ind w:firstLine="280"/>
      <w:jc w:val="both"/>
    </w:pPr>
    <w:rPr>
      <w:rFonts w:ascii="Arial" w:hAnsi="Arial"/>
      <w:sz w:val="16"/>
      <w:lang w:eastAsia="ar-SA"/>
    </w:rPr>
  </w:style>
  <w:style w:type="table" w:styleId="ab">
    <w:name w:val="Table Grid"/>
    <w:basedOn w:val="a1"/>
    <w:rsid w:val="00C05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0023A9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D87672"/>
    <w:pPr>
      <w:widowControl w:val="0"/>
      <w:suppressLineNumbers/>
      <w:suppressAutoHyphens/>
    </w:pPr>
    <w:rPr>
      <w:rFonts w:eastAsia="Tahoma"/>
      <w:kern w:val="1"/>
      <w:sz w:val="28"/>
    </w:rPr>
  </w:style>
  <w:style w:type="character" w:customStyle="1" w:styleId="WW-Absatz-Standardschriftart1111111">
    <w:name w:val="WW-Absatz-Standardschriftart1111111"/>
    <w:rsid w:val="00D87672"/>
  </w:style>
  <w:style w:type="paragraph" w:customStyle="1" w:styleId="ConsNonformat">
    <w:name w:val="ConsNonformat"/>
    <w:rsid w:val="004A5F2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Заголовок статьи"/>
    <w:basedOn w:val="a"/>
    <w:next w:val="a"/>
    <w:rsid w:val="00FF4CC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">
    <w:name w:val="Цветовое выделение"/>
    <w:rsid w:val="00FF4CC7"/>
    <w:rPr>
      <w:b/>
      <w:bCs w:val="0"/>
      <w:color w:val="000080"/>
    </w:rPr>
  </w:style>
  <w:style w:type="character" w:customStyle="1" w:styleId="af0">
    <w:name w:val="Гипертекстовая ссылка"/>
    <w:basedOn w:val="af"/>
    <w:rsid w:val="00DB6F5E"/>
    <w:rPr>
      <w:b/>
      <w:bCs w:val="0"/>
      <w:color w:val="106BBE"/>
    </w:rPr>
  </w:style>
  <w:style w:type="paragraph" w:customStyle="1" w:styleId="af1">
    <w:name w:val="Комментарий"/>
    <w:basedOn w:val="a"/>
    <w:next w:val="a"/>
    <w:rsid w:val="00DB6F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DB6F5E"/>
    <w:rPr>
      <w:i/>
      <w:iCs/>
    </w:rPr>
  </w:style>
  <w:style w:type="paragraph" w:styleId="af3">
    <w:name w:val="List Paragraph"/>
    <w:basedOn w:val="a"/>
    <w:uiPriority w:val="34"/>
    <w:qFormat/>
    <w:rsid w:val="002301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3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163544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2"/>
      <w:lang w:eastAsia="ar-SA"/>
    </w:rPr>
  </w:style>
  <w:style w:type="paragraph" w:styleId="21">
    <w:name w:val="Body Text 2"/>
    <w:basedOn w:val="a"/>
    <w:link w:val="22"/>
    <w:rsid w:val="00367F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7F60"/>
    <w:rPr>
      <w:sz w:val="24"/>
      <w:szCs w:val="24"/>
    </w:rPr>
  </w:style>
  <w:style w:type="paragraph" w:customStyle="1" w:styleId="western">
    <w:name w:val="western"/>
    <w:basedOn w:val="a"/>
    <w:rsid w:val="00367F60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Default">
    <w:name w:val="Default"/>
    <w:rsid w:val="002D12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4665"/>
  </w:style>
  <w:style w:type="character" w:customStyle="1" w:styleId="comment">
    <w:name w:val="comment"/>
    <w:basedOn w:val="a0"/>
    <w:rsid w:val="006D4665"/>
  </w:style>
  <w:style w:type="paragraph" w:customStyle="1" w:styleId="formattext">
    <w:name w:val="formattext"/>
    <w:basedOn w:val="a"/>
    <w:rsid w:val="006D4665"/>
    <w:pPr>
      <w:spacing w:before="100" w:beforeAutospacing="1" w:after="100" w:afterAutospacing="1"/>
    </w:pPr>
  </w:style>
  <w:style w:type="paragraph" w:styleId="af4">
    <w:name w:val="footer"/>
    <w:basedOn w:val="a"/>
    <w:link w:val="af5"/>
    <w:rsid w:val="00E812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812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85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3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4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5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17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25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57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17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53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45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55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82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67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250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5A75DBD670414E232FEBE5C8F7EB3FDE464C492F47C36395A1E28EC680D0E4DC7F7EA04BECEE727EEAEB275FBCFD02B875AEr0d1K" TargetMode="External"/><Relationship Id="rId18" Type="http://schemas.openxmlformats.org/officeDocument/2006/relationships/hyperlink" Target="consultantplus://offline/ref=BA41E342996268BFF5158CC4AC1B13839A9A95CD31AEDFB7DDF48DF03C1F51719BB3A366453F1E7B4A26A5274BD89E0AAAAAD0789E7CC62Fc8v7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5A75DBD670414E232FEBE5C8F7EB3FDF4C4E4D2B4CC36395A1E28EC680D0E4DC7F7EA144BDB4627AA3BF2C40BAE41CBD6BAD085FrAd6K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dovolnoe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admdovolnoe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90941.1552" TargetMode="External"/><Relationship Id="rId14" Type="http://schemas.openxmlformats.org/officeDocument/2006/relationships/hyperlink" Target="http://www.admdovolno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1CF6-7EA5-4F07-A3C3-536BFE2B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7455</Words>
  <Characters>42496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КУМИ</Company>
  <LinksUpToDate>false</LinksUpToDate>
  <CharactersWithSpaces>49852</CharactersWithSpaces>
  <SharedDoc>false</SharedDoc>
  <HLinks>
    <vt:vector size="48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http://www.nevadm.ru/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786507</vt:i4>
      </vt:variant>
      <vt:variant>
        <vt:i4>12</vt:i4>
      </vt:variant>
      <vt:variant>
        <vt:i4>0</vt:i4>
      </vt:variant>
      <vt:variant>
        <vt:i4>5</vt:i4>
      </vt:variant>
      <vt:variant>
        <vt:lpwstr>http://www.nevadm.ru/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http://www.nevadm.ru/</vt:lpwstr>
      </vt:variant>
      <vt:variant>
        <vt:lpwstr/>
      </vt:variant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garantf1://10064072.437/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creator>Джо-Зи</dc:creator>
  <cp:lastModifiedBy>dvl</cp:lastModifiedBy>
  <cp:revision>80</cp:revision>
  <cp:lastPrinted>2019-07-17T04:39:00Z</cp:lastPrinted>
  <dcterms:created xsi:type="dcterms:W3CDTF">2016-10-06T09:06:00Z</dcterms:created>
  <dcterms:modified xsi:type="dcterms:W3CDTF">2019-07-17T04:42:00Z</dcterms:modified>
</cp:coreProperties>
</file>